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5A6E" w:rsidRPr="00135A6E" w:rsidRDefault="00135A6E" w:rsidP="00135A6E">
      <w:pPr>
        <w:keepNext/>
        <w:tabs>
          <w:tab w:val="left" w:pos="720"/>
          <w:tab w:val="left" w:pos="1134"/>
        </w:tabs>
        <w:ind w:left="43" w:right="900"/>
        <w:jc w:val="center"/>
        <w:outlineLvl w:val="0"/>
        <w:rPr>
          <w:rFonts w:asciiTheme="majorBidi" w:hAnsiTheme="majorBidi" w:cstheme="majorBidi"/>
          <w:b/>
          <w:bCs/>
          <w:lang w:eastAsia="he-IL" w:bidi="ar-LB"/>
        </w:rPr>
      </w:pPr>
      <w:bookmarkStart w:id="0" w:name="_GoBack"/>
      <w:bookmarkEnd w:id="0"/>
      <w:r w:rsidRPr="00135A6E">
        <w:rPr>
          <w:rFonts w:asciiTheme="majorBidi" w:hAnsiTheme="majorBidi" w:cstheme="majorBidi"/>
          <w:b/>
          <w:bCs/>
          <w:rtl/>
          <w:lang w:eastAsia="he-IL"/>
        </w:rPr>
        <w:t xml:space="preserve">               </w:t>
      </w:r>
      <w:r w:rsidRPr="00135A6E">
        <w:rPr>
          <w:rFonts w:asciiTheme="majorBidi" w:hAnsiTheme="majorBidi" w:cstheme="majorBidi"/>
          <w:b/>
          <w:bCs/>
          <w:rtl/>
          <w:lang w:eastAsia="he-IL" w:bidi="ar-LB"/>
        </w:rPr>
        <w:t>دولة إسرائيل</w:t>
      </w:r>
    </w:p>
    <w:p w:rsidR="00135A6E" w:rsidRPr="00135A6E" w:rsidRDefault="00135A6E" w:rsidP="00135A6E">
      <w:pPr>
        <w:tabs>
          <w:tab w:val="left" w:pos="1134"/>
        </w:tabs>
        <w:spacing w:after="120" w:line="360" w:lineRule="auto"/>
        <w:ind w:left="1134" w:hanging="1134"/>
        <w:jc w:val="center"/>
        <w:rPr>
          <w:rFonts w:asciiTheme="majorBidi" w:hAnsiTheme="majorBidi" w:cstheme="majorBidi"/>
          <w:sz w:val="20"/>
        </w:rPr>
      </w:pPr>
      <w:r w:rsidRPr="00135A6E">
        <w:rPr>
          <w:rFonts w:asciiTheme="majorBidi" w:eastAsia="Calibri" w:hAnsiTheme="majorBidi" w:cstheme="majorBidi"/>
          <w:noProof/>
          <w:sz w:val="22"/>
          <w:szCs w:val="22"/>
        </w:rPr>
        <w:drawing>
          <wp:inline distT="0" distB="0" distL="0" distR="0" wp14:anchorId="1263C1CC" wp14:editId="180E6E47">
            <wp:extent cx="1630680" cy="685800"/>
            <wp:effectExtent l="0" t="0" r="7620" b="0"/>
            <wp:docPr id="1" name="תמונה 1" descr="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30680" cy="685800"/>
                    </a:xfrm>
                    <a:prstGeom prst="rect">
                      <a:avLst/>
                    </a:prstGeom>
                    <a:noFill/>
                    <a:ln>
                      <a:noFill/>
                    </a:ln>
                  </pic:spPr>
                </pic:pic>
              </a:graphicData>
            </a:graphic>
          </wp:inline>
        </w:drawing>
      </w:r>
    </w:p>
    <w:p w:rsidR="00135A6E" w:rsidRDefault="00135A6E" w:rsidP="00135A6E">
      <w:pPr>
        <w:tabs>
          <w:tab w:val="left" w:pos="720"/>
          <w:tab w:val="left" w:pos="2935"/>
        </w:tabs>
        <w:spacing w:after="200"/>
        <w:ind w:left="360" w:right="-284"/>
        <w:contextualSpacing/>
        <w:jc w:val="center"/>
        <w:rPr>
          <w:rFonts w:asciiTheme="majorBidi" w:eastAsia="Calibri" w:hAnsiTheme="majorBidi" w:cstheme="majorBidi"/>
          <w:rtl/>
          <w:lang w:bidi="ar-LB"/>
        </w:rPr>
      </w:pPr>
      <w:r w:rsidRPr="00135A6E">
        <w:rPr>
          <w:rFonts w:asciiTheme="majorBidi" w:eastAsia="Calibri" w:hAnsiTheme="majorBidi" w:cstheme="majorBidi"/>
          <w:rtl/>
          <w:lang w:bidi="ar-LB"/>
        </w:rPr>
        <w:t xml:space="preserve">وزارة المواصلات والأمان على الطرق </w:t>
      </w:r>
    </w:p>
    <w:p w:rsidR="00B23BAA" w:rsidRPr="00135A6E" w:rsidRDefault="00B23BAA" w:rsidP="00135A6E">
      <w:pPr>
        <w:tabs>
          <w:tab w:val="left" w:pos="720"/>
          <w:tab w:val="left" w:pos="2935"/>
        </w:tabs>
        <w:spacing w:after="200"/>
        <w:ind w:left="360" w:right="-284"/>
        <w:contextualSpacing/>
        <w:jc w:val="center"/>
        <w:rPr>
          <w:rFonts w:asciiTheme="majorBidi" w:eastAsia="Calibri" w:hAnsiTheme="majorBidi" w:cstheme="majorBidi"/>
          <w:rtl/>
          <w:lang w:bidi="ar-LB"/>
        </w:rPr>
      </w:pPr>
    </w:p>
    <w:p w:rsidR="00135A6E" w:rsidRDefault="00135A6E" w:rsidP="003D1729">
      <w:pPr>
        <w:tabs>
          <w:tab w:val="left" w:pos="720"/>
          <w:tab w:val="left" w:pos="2935"/>
        </w:tabs>
        <w:spacing w:after="200"/>
        <w:ind w:left="360" w:right="-284"/>
        <w:contextualSpacing/>
        <w:jc w:val="center"/>
        <w:rPr>
          <w:rFonts w:asciiTheme="majorBidi" w:eastAsia="Calibri" w:hAnsiTheme="majorBidi" w:cstheme="majorBidi"/>
          <w:b/>
          <w:bCs/>
          <w:u w:val="single"/>
          <w:rtl/>
          <w:lang w:bidi="ar-LB"/>
        </w:rPr>
      </w:pPr>
      <w:r>
        <w:rPr>
          <w:rFonts w:asciiTheme="majorBidi" w:eastAsia="Calibri" w:hAnsiTheme="majorBidi" w:cstheme="majorBidi" w:hint="cs"/>
          <w:b/>
          <w:bCs/>
          <w:u w:val="single"/>
          <w:rtl/>
          <w:lang w:bidi="ar-LB"/>
        </w:rPr>
        <w:t>مناقصة</w:t>
      </w:r>
      <w:r w:rsidR="003D1729">
        <w:rPr>
          <w:rFonts w:asciiTheme="majorBidi" w:eastAsia="Calibri" w:hAnsiTheme="majorBidi" w:cstheme="majorBidi" w:hint="cs"/>
          <w:b/>
          <w:bCs/>
          <w:u w:val="single"/>
          <w:rtl/>
          <w:lang w:bidi="ar-LB"/>
        </w:rPr>
        <w:t xml:space="preserve"> علنية</w:t>
      </w:r>
      <w:r>
        <w:rPr>
          <w:rFonts w:asciiTheme="majorBidi" w:eastAsia="Calibri" w:hAnsiTheme="majorBidi" w:cstheme="majorBidi" w:hint="cs"/>
          <w:b/>
          <w:bCs/>
          <w:u w:val="single"/>
          <w:rtl/>
          <w:lang w:bidi="ar-LB"/>
        </w:rPr>
        <w:t xml:space="preserve"> </w:t>
      </w:r>
      <w:proofErr w:type="gramStart"/>
      <w:r>
        <w:rPr>
          <w:rFonts w:asciiTheme="majorBidi" w:eastAsia="Calibri" w:hAnsiTheme="majorBidi" w:cstheme="majorBidi" w:hint="cs"/>
          <w:b/>
          <w:bCs/>
          <w:u w:val="single"/>
          <w:rtl/>
          <w:lang w:bidi="ar-LB"/>
        </w:rPr>
        <w:t>رقم</w:t>
      </w:r>
      <w:r w:rsidRPr="00135A6E">
        <w:rPr>
          <w:rFonts w:asciiTheme="majorBidi" w:eastAsia="Calibri" w:hAnsiTheme="majorBidi" w:cstheme="majorBidi"/>
          <w:b/>
          <w:bCs/>
          <w:u w:val="single"/>
          <w:rtl/>
        </w:rPr>
        <w:t xml:space="preserve">  </w:t>
      </w:r>
      <w:r w:rsidR="003D1729">
        <w:rPr>
          <w:rFonts w:asciiTheme="majorBidi" w:eastAsia="Calibri" w:hAnsiTheme="majorBidi" w:cstheme="majorBidi" w:hint="cs"/>
          <w:b/>
          <w:bCs/>
          <w:u w:val="single"/>
          <w:rtl/>
        </w:rPr>
        <w:t>20</w:t>
      </w:r>
      <w:r w:rsidRPr="00135A6E">
        <w:rPr>
          <w:rFonts w:asciiTheme="majorBidi" w:eastAsia="Calibri" w:hAnsiTheme="majorBidi" w:cstheme="majorBidi"/>
          <w:b/>
          <w:bCs/>
          <w:u w:val="single"/>
          <w:rtl/>
        </w:rPr>
        <w:t>/16</w:t>
      </w:r>
      <w:proofErr w:type="gramEnd"/>
      <w:r w:rsidRPr="00135A6E">
        <w:rPr>
          <w:rFonts w:asciiTheme="majorBidi" w:eastAsia="Calibri" w:hAnsiTheme="majorBidi" w:cstheme="majorBidi"/>
          <w:b/>
          <w:bCs/>
          <w:u w:val="single"/>
          <w:rtl/>
        </w:rPr>
        <w:t xml:space="preserve"> </w:t>
      </w:r>
      <w:r w:rsidR="003D1729">
        <w:rPr>
          <w:rFonts w:asciiTheme="majorBidi" w:eastAsia="Calibri" w:hAnsiTheme="majorBidi" w:cstheme="majorBidi" w:hint="cs"/>
          <w:b/>
          <w:bCs/>
          <w:u w:val="single"/>
          <w:rtl/>
          <w:lang w:bidi="ar-LB"/>
        </w:rPr>
        <w:t>لتقديم خدمات استشارة لتسهيل الوصول للخدمات في وحدات وزارة المواصلات</w:t>
      </w:r>
    </w:p>
    <w:p w:rsidR="003D1729" w:rsidRPr="00135A6E" w:rsidRDefault="003D1729" w:rsidP="003D1729">
      <w:pPr>
        <w:tabs>
          <w:tab w:val="left" w:pos="720"/>
          <w:tab w:val="left" w:pos="2935"/>
        </w:tabs>
        <w:spacing w:after="200"/>
        <w:ind w:left="360" w:right="-284"/>
        <w:contextualSpacing/>
        <w:jc w:val="center"/>
        <w:rPr>
          <w:rFonts w:asciiTheme="majorBidi" w:eastAsia="Calibri" w:hAnsiTheme="majorBidi" w:cstheme="majorBidi"/>
          <w:b/>
          <w:bCs/>
          <w:u w:val="single"/>
          <w:rtl/>
          <w:lang w:bidi="ar-LB"/>
        </w:rPr>
      </w:pPr>
      <w:proofErr w:type="gramStart"/>
      <w:r>
        <w:rPr>
          <w:rFonts w:asciiTheme="majorBidi" w:eastAsia="Calibri" w:hAnsiTheme="majorBidi" w:cstheme="majorBidi" w:hint="cs"/>
          <w:b/>
          <w:bCs/>
          <w:u w:val="single"/>
          <w:rtl/>
          <w:lang w:bidi="ar-LB"/>
        </w:rPr>
        <w:t>بانتشار</w:t>
      </w:r>
      <w:proofErr w:type="gramEnd"/>
      <w:r>
        <w:rPr>
          <w:rFonts w:asciiTheme="majorBidi" w:eastAsia="Calibri" w:hAnsiTheme="majorBidi" w:cstheme="majorBidi" w:hint="cs"/>
          <w:b/>
          <w:bCs/>
          <w:u w:val="single"/>
          <w:rtl/>
          <w:lang w:bidi="ar-LB"/>
        </w:rPr>
        <w:t xml:space="preserve"> قطري </w:t>
      </w:r>
    </w:p>
    <w:p w:rsidR="00135A6E" w:rsidRPr="00135A6E" w:rsidRDefault="00135A6E" w:rsidP="00135A6E">
      <w:pPr>
        <w:tabs>
          <w:tab w:val="left" w:pos="720"/>
          <w:tab w:val="left" w:pos="1134"/>
        </w:tabs>
        <w:spacing w:after="200"/>
        <w:ind w:left="360" w:right="-284"/>
        <w:contextualSpacing/>
        <w:rPr>
          <w:rFonts w:asciiTheme="majorBidi" w:eastAsia="Calibri" w:hAnsiTheme="majorBidi" w:cstheme="majorBidi"/>
          <w:b/>
          <w:bCs/>
          <w:u w:val="single"/>
          <w:rtl/>
        </w:rPr>
      </w:pPr>
    </w:p>
    <w:p w:rsidR="003D1729" w:rsidRPr="003D1729" w:rsidRDefault="00135A6E" w:rsidP="003D1729">
      <w:pPr>
        <w:numPr>
          <w:ilvl w:val="0"/>
          <w:numId w:val="3"/>
        </w:numPr>
        <w:tabs>
          <w:tab w:val="left" w:pos="1134"/>
        </w:tabs>
        <w:spacing w:after="120" w:line="300" w:lineRule="exact"/>
        <w:contextualSpacing/>
        <w:jc w:val="both"/>
        <w:rPr>
          <w:rFonts w:asciiTheme="majorBidi" w:hAnsiTheme="majorBidi" w:cstheme="majorBidi"/>
          <w:sz w:val="22"/>
          <w:lang w:eastAsia="he-IL"/>
        </w:rPr>
      </w:pPr>
      <w:proofErr w:type="gramStart"/>
      <w:r w:rsidRPr="00135A6E">
        <w:rPr>
          <w:rFonts w:asciiTheme="majorBidi" w:eastAsia="Calibri" w:hAnsiTheme="majorBidi" w:cstheme="majorBidi"/>
          <w:rtl/>
          <w:lang w:bidi="ar-LB"/>
        </w:rPr>
        <w:t>وزارة</w:t>
      </w:r>
      <w:proofErr w:type="gramEnd"/>
      <w:r w:rsidRPr="00135A6E">
        <w:rPr>
          <w:rFonts w:asciiTheme="majorBidi" w:eastAsia="Calibri" w:hAnsiTheme="majorBidi" w:cstheme="majorBidi"/>
          <w:rtl/>
          <w:lang w:bidi="ar-LB"/>
        </w:rPr>
        <w:t xml:space="preserve"> المواصلات والأمان على الطرق</w:t>
      </w:r>
      <w:r>
        <w:rPr>
          <w:rFonts w:asciiTheme="majorBidi" w:eastAsia="Calibri" w:hAnsiTheme="majorBidi" w:cstheme="majorBidi" w:hint="cs"/>
          <w:rtl/>
          <w:lang w:bidi="ar-LB"/>
        </w:rPr>
        <w:t xml:space="preserve"> ( فيما يلي:" الوزارة") </w:t>
      </w:r>
      <w:r w:rsidR="003D1729">
        <w:rPr>
          <w:rFonts w:asciiTheme="majorBidi" w:eastAsia="Calibri" w:hAnsiTheme="majorBidi" w:cstheme="majorBidi" w:hint="cs"/>
          <w:rtl/>
          <w:lang w:bidi="ar-LB"/>
        </w:rPr>
        <w:t>تتوجه</w:t>
      </w:r>
      <w:r>
        <w:rPr>
          <w:rFonts w:asciiTheme="majorBidi" w:eastAsia="Calibri" w:hAnsiTheme="majorBidi" w:cstheme="majorBidi" w:hint="cs"/>
          <w:rtl/>
          <w:lang w:bidi="ar-LB"/>
        </w:rPr>
        <w:t xml:space="preserve"> بهذا</w:t>
      </w:r>
      <w:r w:rsidR="003D1729">
        <w:rPr>
          <w:rFonts w:asciiTheme="majorBidi" w:eastAsia="Calibri" w:hAnsiTheme="majorBidi" w:cstheme="majorBidi" w:hint="cs"/>
          <w:rtl/>
          <w:lang w:bidi="ar-LB"/>
        </w:rPr>
        <w:t xml:space="preserve"> بطلب</w:t>
      </w:r>
      <w:r>
        <w:rPr>
          <w:rFonts w:asciiTheme="majorBidi" w:eastAsia="Calibri" w:hAnsiTheme="majorBidi" w:cstheme="majorBidi" w:hint="cs"/>
          <w:rtl/>
          <w:lang w:bidi="ar-LB"/>
        </w:rPr>
        <w:t xml:space="preserve"> </w:t>
      </w:r>
      <w:r w:rsidR="003D1729">
        <w:rPr>
          <w:rFonts w:asciiTheme="majorBidi" w:eastAsia="Calibri" w:hAnsiTheme="majorBidi" w:cstheme="majorBidi" w:hint="cs"/>
          <w:rtl/>
          <w:lang w:bidi="ar-LB"/>
        </w:rPr>
        <w:t>ل</w:t>
      </w:r>
      <w:r>
        <w:rPr>
          <w:rFonts w:asciiTheme="majorBidi" w:eastAsia="Calibri" w:hAnsiTheme="majorBidi" w:cstheme="majorBidi" w:hint="cs"/>
          <w:rtl/>
          <w:lang w:bidi="ar-LB"/>
        </w:rPr>
        <w:t>تلقي عروض</w:t>
      </w:r>
      <w:r w:rsidR="003D1729">
        <w:rPr>
          <w:rFonts w:asciiTheme="majorBidi" w:eastAsia="Calibri" w:hAnsiTheme="majorBidi" w:cstheme="majorBidi" w:hint="cs"/>
          <w:rtl/>
          <w:lang w:bidi="ar-LB"/>
        </w:rPr>
        <w:t xml:space="preserve"> لتقديم خدمات بموجب المفصل في مواصفات المناقصة الكاملة. </w:t>
      </w:r>
    </w:p>
    <w:p w:rsidR="00135A6E" w:rsidRPr="00135A6E" w:rsidRDefault="004240D6" w:rsidP="004240D6">
      <w:pPr>
        <w:numPr>
          <w:ilvl w:val="0"/>
          <w:numId w:val="3"/>
        </w:numPr>
        <w:tabs>
          <w:tab w:val="left" w:pos="1134"/>
        </w:tabs>
        <w:spacing w:after="120" w:line="300" w:lineRule="exact"/>
        <w:contextualSpacing/>
        <w:jc w:val="both"/>
        <w:rPr>
          <w:rFonts w:asciiTheme="majorBidi" w:hAnsiTheme="majorBidi" w:cstheme="majorBidi"/>
          <w:sz w:val="22"/>
          <w:lang w:eastAsia="he-IL"/>
        </w:rPr>
      </w:pPr>
      <w:r>
        <w:rPr>
          <w:rFonts w:asciiTheme="majorBidi" w:hAnsiTheme="majorBidi" w:cstheme="majorBidi" w:hint="cs"/>
          <w:noProof/>
          <w:rtl/>
          <w:lang w:eastAsia="he-IL" w:bidi="ar-LB"/>
        </w:rPr>
        <w:t>نص المناقصة المفصل بما في ذلك شروط الحد الأدنى وكافة المستندات والمعلومات المطلوبة من أجل تقديم العروض موجود في مواقع الانترنت بالعناوين</w:t>
      </w:r>
      <w:r w:rsidR="00135A6E" w:rsidRPr="00135A6E">
        <w:rPr>
          <w:rFonts w:asciiTheme="majorBidi" w:hAnsiTheme="majorBidi" w:cstheme="majorBidi"/>
          <w:noProof/>
          <w:rtl/>
          <w:lang w:eastAsia="he-IL"/>
        </w:rPr>
        <w:t xml:space="preserve">: </w:t>
      </w:r>
      <w:hyperlink r:id="rId7" w:history="1">
        <w:r w:rsidR="00135A6E" w:rsidRPr="00135A6E">
          <w:rPr>
            <w:rFonts w:asciiTheme="majorBidi" w:hAnsiTheme="majorBidi" w:cstheme="majorBidi"/>
            <w:noProof/>
            <w:color w:val="0000FF"/>
            <w:u w:val="single"/>
            <w:lang w:eastAsia="he-IL"/>
          </w:rPr>
          <w:t>www.mr.gov.il</w:t>
        </w:r>
      </w:hyperlink>
      <w:r w:rsidR="00135A6E" w:rsidRPr="00135A6E">
        <w:rPr>
          <w:rFonts w:asciiTheme="majorBidi" w:hAnsiTheme="majorBidi" w:cstheme="majorBidi"/>
          <w:noProof/>
          <w:rtl/>
          <w:lang w:eastAsia="he-IL"/>
        </w:rPr>
        <w:t xml:space="preserve">, </w:t>
      </w:r>
      <w:hyperlink r:id="rId8" w:history="1">
        <w:r w:rsidR="00135A6E" w:rsidRPr="00135A6E">
          <w:rPr>
            <w:rFonts w:asciiTheme="majorBidi" w:hAnsiTheme="majorBidi" w:cstheme="majorBidi"/>
            <w:noProof/>
            <w:color w:val="0000FF"/>
            <w:u w:val="single"/>
            <w:lang w:eastAsia="he-IL"/>
          </w:rPr>
          <w:t>www.pirsum.gov.il/lapam</w:t>
        </w:r>
      </w:hyperlink>
      <w:r w:rsidR="00135A6E" w:rsidRPr="00135A6E">
        <w:rPr>
          <w:rFonts w:asciiTheme="majorBidi" w:hAnsiTheme="majorBidi" w:cstheme="majorBidi"/>
          <w:noProof/>
          <w:lang w:eastAsia="he-IL"/>
        </w:rPr>
        <w:t xml:space="preserve"> </w:t>
      </w:r>
      <w:r w:rsidR="00135A6E" w:rsidRPr="00135A6E">
        <w:rPr>
          <w:rFonts w:asciiTheme="majorBidi" w:hAnsiTheme="majorBidi" w:cstheme="majorBidi"/>
          <w:noProof/>
          <w:rtl/>
          <w:lang w:eastAsia="he-IL"/>
        </w:rPr>
        <w:t xml:space="preserve"> </w:t>
      </w:r>
      <w:r>
        <w:rPr>
          <w:rFonts w:asciiTheme="majorBidi" w:hAnsiTheme="majorBidi" w:cstheme="majorBidi" w:hint="cs"/>
          <w:noProof/>
          <w:rtl/>
          <w:lang w:eastAsia="he-IL" w:bidi="ar-LB"/>
        </w:rPr>
        <w:t>بدون دفع</w:t>
      </w:r>
      <w:r w:rsidR="00135A6E" w:rsidRPr="00135A6E">
        <w:rPr>
          <w:rFonts w:asciiTheme="majorBidi" w:hAnsiTheme="majorBidi" w:cstheme="majorBidi"/>
          <w:noProof/>
          <w:rtl/>
          <w:lang w:eastAsia="he-IL"/>
        </w:rPr>
        <w:t>.</w:t>
      </w:r>
    </w:p>
    <w:p w:rsidR="004240D6" w:rsidRDefault="004240D6" w:rsidP="00135A6E">
      <w:pPr>
        <w:numPr>
          <w:ilvl w:val="0"/>
          <w:numId w:val="1"/>
        </w:numPr>
        <w:tabs>
          <w:tab w:val="left" w:pos="720"/>
          <w:tab w:val="left" w:pos="1134"/>
        </w:tabs>
        <w:spacing w:after="200" w:line="360" w:lineRule="auto"/>
        <w:ind w:right="-284"/>
        <w:contextualSpacing/>
        <w:jc w:val="both"/>
        <w:rPr>
          <w:rFonts w:asciiTheme="majorBidi" w:eastAsia="Calibri" w:hAnsiTheme="majorBidi" w:cstheme="majorBidi"/>
        </w:rPr>
      </w:pPr>
      <w:r>
        <w:rPr>
          <w:rFonts w:asciiTheme="majorBidi" w:eastAsia="Calibri" w:hAnsiTheme="majorBidi" w:cstheme="majorBidi" w:hint="cs"/>
          <w:rtl/>
          <w:lang w:bidi="ar-LB"/>
        </w:rPr>
        <w:t xml:space="preserve">تحق المشاركة </w:t>
      </w:r>
      <w:proofErr w:type="gramStart"/>
      <w:r>
        <w:rPr>
          <w:rFonts w:asciiTheme="majorBidi" w:eastAsia="Calibri" w:hAnsiTheme="majorBidi" w:cstheme="majorBidi" w:hint="cs"/>
          <w:rtl/>
          <w:lang w:bidi="ar-LB"/>
        </w:rPr>
        <w:t xml:space="preserve">بالمناقصة </w:t>
      </w:r>
      <w:r w:rsidR="003D1729">
        <w:rPr>
          <w:rFonts w:asciiTheme="majorBidi" w:eastAsia="Calibri" w:hAnsiTheme="majorBidi" w:cstheme="majorBidi" w:hint="cs"/>
          <w:rtl/>
          <w:lang w:bidi="ar-LB"/>
        </w:rPr>
        <w:t xml:space="preserve"> لتحويل</w:t>
      </w:r>
      <w:proofErr w:type="gramEnd"/>
      <w:r w:rsidR="003D1729">
        <w:rPr>
          <w:rFonts w:asciiTheme="majorBidi" w:eastAsia="Calibri" w:hAnsiTheme="majorBidi" w:cstheme="majorBidi" w:hint="cs"/>
          <w:rtl/>
          <w:lang w:bidi="ar-LB"/>
        </w:rPr>
        <w:t xml:space="preserve"> المنظومة </w:t>
      </w:r>
      <w:r>
        <w:rPr>
          <w:rFonts w:asciiTheme="majorBidi" w:eastAsia="Calibri" w:hAnsiTheme="majorBidi" w:cstheme="majorBidi" w:hint="cs"/>
          <w:rtl/>
          <w:lang w:bidi="ar-LB"/>
        </w:rPr>
        <w:t>فقط لمقدم عرض يستوفي كافة الشروط التالية:</w:t>
      </w:r>
    </w:p>
    <w:p w:rsidR="003D1729" w:rsidRDefault="003D1729" w:rsidP="003D1729">
      <w:pPr>
        <w:numPr>
          <w:ilvl w:val="1"/>
          <w:numId w:val="1"/>
        </w:numPr>
        <w:tabs>
          <w:tab w:val="left" w:pos="720"/>
          <w:tab w:val="left" w:pos="1134"/>
        </w:tabs>
        <w:spacing w:after="200"/>
        <w:ind w:right="-284"/>
        <w:contextualSpacing/>
        <w:jc w:val="both"/>
        <w:rPr>
          <w:rFonts w:ascii="Calibri" w:eastAsia="Calibri" w:hAnsi="Calibri"/>
        </w:rPr>
      </w:pPr>
      <w:r>
        <w:rPr>
          <w:rFonts w:hint="cs"/>
          <w:noProof/>
          <w:rtl/>
          <w:lang w:eastAsia="he-IL"/>
        </w:rPr>
        <w:tab/>
      </w:r>
      <w:r>
        <w:rPr>
          <w:rFonts w:ascii="Calibri" w:eastAsia="Calibri" w:hAnsi="Calibri" w:hint="cs"/>
          <w:rtl/>
          <w:lang w:bidi="ar-LB"/>
        </w:rPr>
        <w:t xml:space="preserve">مقدم العرض صاحب كافة التصاريح المطلوبة بموجب قانون صفقات الهيئات </w:t>
      </w:r>
      <w:proofErr w:type="gramStart"/>
      <w:r>
        <w:rPr>
          <w:rFonts w:ascii="Calibri" w:eastAsia="Calibri" w:hAnsi="Calibri" w:hint="cs"/>
          <w:rtl/>
          <w:lang w:bidi="ar-LB"/>
        </w:rPr>
        <w:t>العمومية ،</w:t>
      </w:r>
      <w:proofErr w:type="gramEnd"/>
      <w:r>
        <w:rPr>
          <w:rFonts w:ascii="Calibri" w:eastAsia="Calibri" w:hAnsi="Calibri" w:hint="cs"/>
          <w:rtl/>
          <w:lang w:bidi="ar-LB"/>
        </w:rPr>
        <w:t xml:space="preserve"> للعام -   </w:t>
      </w:r>
      <w:r>
        <w:rPr>
          <w:rFonts w:ascii="Calibri" w:eastAsia="Calibri" w:hAnsi="Calibri" w:hint="cs"/>
          <w:rtl/>
        </w:rPr>
        <w:t>1976</w:t>
      </w:r>
      <w:r>
        <w:rPr>
          <w:rFonts w:ascii="Calibri" w:eastAsia="Calibri" w:hAnsi="Calibri" w:hint="cs"/>
          <w:rtl/>
          <w:lang w:bidi="ar-LB"/>
        </w:rPr>
        <w:t xml:space="preserve">، بما في ذلك تصريح بموضوع تشغيل عمال أجانب ودفع الحد الأدنى للأجور حسب القانون. </w:t>
      </w:r>
      <w:r>
        <w:rPr>
          <w:rFonts w:ascii="Calibri" w:eastAsia="Calibri" w:hAnsi="Calibri" w:hint="cs"/>
          <w:rtl/>
        </w:rPr>
        <w:t xml:space="preserve"> </w:t>
      </w:r>
    </w:p>
    <w:p w:rsidR="003D1729" w:rsidRDefault="003D1729" w:rsidP="003D1729">
      <w:pPr>
        <w:numPr>
          <w:ilvl w:val="1"/>
          <w:numId w:val="1"/>
        </w:numPr>
        <w:tabs>
          <w:tab w:val="left" w:pos="720"/>
          <w:tab w:val="left" w:pos="1134"/>
        </w:tabs>
        <w:spacing w:after="200"/>
        <w:ind w:right="-284"/>
        <w:contextualSpacing/>
        <w:jc w:val="both"/>
        <w:rPr>
          <w:rFonts w:ascii="Calibri" w:eastAsia="Calibri" w:hAnsi="Calibri"/>
        </w:rPr>
      </w:pPr>
      <w:r>
        <w:rPr>
          <w:rFonts w:ascii="Calibri" w:eastAsia="Calibri" w:hAnsi="Calibri" w:hint="cs"/>
          <w:rtl/>
          <w:lang w:bidi="ar-LB"/>
        </w:rPr>
        <w:t>يجب على مقدم العرض أن يرفق لعرضه تصريح بموجبه هو مسجل في السجل الذي يدار بموجب القانون، مثال: في حالة دار الحديث عن شركة ، يجب على مقدم العرض أن يرفق تصريح</w:t>
      </w:r>
      <w:r>
        <w:rPr>
          <w:rFonts w:ascii="Calibri" w:eastAsia="Calibri" w:hAnsi="Calibri" w:hint="cs"/>
          <w:rtl/>
        </w:rPr>
        <w:t xml:space="preserve"> </w:t>
      </w:r>
      <w:r>
        <w:rPr>
          <w:rFonts w:ascii="Calibri" w:eastAsia="Calibri" w:hAnsi="Calibri" w:hint="cs"/>
          <w:rtl/>
          <w:lang w:bidi="ar-LB"/>
        </w:rPr>
        <w:t xml:space="preserve">الاتحاد، مسجل الشركات، في حالة دار الحديث عن جمعية </w:t>
      </w:r>
      <w:r>
        <w:rPr>
          <w:rFonts w:ascii="Calibri" w:eastAsia="Calibri" w:hAnsi="Calibri"/>
          <w:rtl/>
          <w:lang w:bidi="ar-LB"/>
        </w:rPr>
        <w:t>–</w:t>
      </w:r>
      <w:r>
        <w:rPr>
          <w:rFonts w:ascii="Calibri" w:eastAsia="Calibri" w:hAnsi="Calibri" w:hint="cs"/>
          <w:rtl/>
          <w:lang w:bidi="ar-LB"/>
        </w:rPr>
        <w:t xml:space="preserve"> يجب على مقدم العرض إرفاق تصريح من مسجل الجمعيات  وهكذا دواليك. </w:t>
      </w:r>
    </w:p>
    <w:p w:rsidR="00CA4FE4" w:rsidRDefault="003D1729" w:rsidP="00CA4FE4">
      <w:pPr>
        <w:numPr>
          <w:ilvl w:val="1"/>
          <w:numId w:val="1"/>
        </w:numPr>
        <w:tabs>
          <w:tab w:val="left" w:pos="720"/>
          <w:tab w:val="left" w:pos="1134"/>
        </w:tabs>
        <w:spacing w:after="200"/>
        <w:ind w:right="-284"/>
        <w:contextualSpacing/>
        <w:jc w:val="both"/>
        <w:rPr>
          <w:rFonts w:ascii="Calibri" w:eastAsia="Calibri" w:hAnsi="Calibri"/>
        </w:rPr>
      </w:pPr>
      <w:r>
        <w:rPr>
          <w:rFonts w:ascii="Calibri" w:eastAsia="Calibri" w:hAnsi="Calibri" w:hint="cs"/>
          <w:rtl/>
          <w:lang w:bidi="ar-LB"/>
        </w:rPr>
        <w:t xml:space="preserve">لا يوجد لمقدم العرض ديون لمسجل الشركات- يجب على مقدم العرض عرض نص الشركة/ شراكة </w:t>
      </w:r>
      <w:proofErr w:type="spellStart"/>
      <w:r>
        <w:rPr>
          <w:rFonts w:ascii="Calibri" w:eastAsia="Calibri" w:hAnsi="Calibri" w:hint="cs"/>
          <w:rtl/>
          <w:lang w:bidi="ar-LB"/>
        </w:rPr>
        <w:t>محتلن</w:t>
      </w:r>
      <w:proofErr w:type="spellEnd"/>
      <w:r>
        <w:rPr>
          <w:rFonts w:ascii="Calibri" w:eastAsia="Calibri" w:hAnsi="Calibri" w:hint="cs"/>
          <w:rtl/>
          <w:lang w:bidi="ar-LB"/>
        </w:rPr>
        <w:t xml:space="preserve"> ( الذي يمكن طباعته من موقع انترنت سلطة الاتحادات) يسجل فيه أنه لا يوجد لمقدم  العرض ديون رسوم سنوية</w:t>
      </w:r>
      <w:r w:rsidR="00CA4FE4">
        <w:rPr>
          <w:rFonts w:ascii="Calibri" w:eastAsia="Calibri" w:hAnsi="Calibri" w:hint="cs"/>
          <w:rtl/>
          <w:lang w:bidi="ar-LB"/>
        </w:rPr>
        <w:t xml:space="preserve"> عن السنوات التي سبقت السنة المقدم فيها العرض. </w:t>
      </w:r>
      <w:proofErr w:type="gramStart"/>
      <w:r w:rsidR="00CA4FE4">
        <w:rPr>
          <w:rFonts w:ascii="Calibri" w:eastAsia="Calibri" w:hAnsi="Calibri" w:hint="cs"/>
          <w:rtl/>
          <w:lang w:bidi="ar-LB"/>
        </w:rPr>
        <w:t>وأن</w:t>
      </w:r>
      <w:proofErr w:type="gramEnd"/>
      <w:r w:rsidR="00CA4FE4">
        <w:rPr>
          <w:rFonts w:ascii="Calibri" w:eastAsia="Calibri" w:hAnsi="Calibri" w:hint="cs"/>
          <w:rtl/>
          <w:lang w:bidi="ar-LB"/>
        </w:rPr>
        <w:t xml:space="preserve"> الشركة ليست شركة مخلة بالقانون أو لم تتلقى إنذار قبل تسجيلها كشركة مخلة بالقانون. </w:t>
      </w:r>
    </w:p>
    <w:p w:rsidR="00CA4FE4" w:rsidRDefault="00CA4FE4" w:rsidP="003D1729">
      <w:pPr>
        <w:numPr>
          <w:ilvl w:val="1"/>
          <w:numId w:val="1"/>
        </w:numPr>
        <w:tabs>
          <w:tab w:val="left" w:pos="720"/>
          <w:tab w:val="left" w:pos="1134"/>
        </w:tabs>
        <w:spacing w:after="200"/>
        <w:ind w:right="-284"/>
        <w:contextualSpacing/>
        <w:jc w:val="both"/>
        <w:rPr>
          <w:rFonts w:ascii="Calibri" w:eastAsia="Calibri" w:hAnsi="Calibri"/>
        </w:rPr>
      </w:pPr>
      <w:r w:rsidRPr="00CA4FE4">
        <w:rPr>
          <w:rFonts w:ascii="Calibri" w:eastAsia="Calibri" w:hAnsi="Calibri" w:hint="cs"/>
          <w:rtl/>
          <w:lang w:bidi="ar-LB"/>
        </w:rPr>
        <w:t xml:space="preserve"> </w:t>
      </w:r>
      <w:r w:rsidR="003D1729" w:rsidRPr="00CA4FE4">
        <w:rPr>
          <w:rFonts w:ascii="Calibri" w:eastAsia="Calibri" w:hAnsi="Calibri" w:hint="cs"/>
          <w:rtl/>
          <w:lang w:bidi="ar-LB"/>
        </w:rPr>
        <w:t xml:space="preserve"> </w:t>
      </w:r>
      <w:r w:rsidRPr="00CA4FE4">
        <w:rPr>
          <w:rFonts w:ascii="Calibri" w:eastAsia="Calibri" w:hAnsi="Calibri" w:hint="cs"/>
          <w:rtl/>
        </w:rPr>
        <w:t xml:space="preserve"> </w:t>
      </w:r>
      <w:proofErr w:type="gramStart"/>
      <w:r>
        <w:rPr>
          <w:rFonts w:ascii="Calibri" w:eastAsia="Calibri" w:hAnsi="Calibri" w:hint="cs"/>
          <w:rtl/>
          <w:lang w:bidi="ar-LB"/>
        </w:rPr>
        <w:t>يلتزم</w:t>
      </w:r>
      <w:proofErr w:type="gramEnd"/>
      <w:r>
        <w:rPr>
          <w:rFonts w:ascii="Calibri" w:eastAsia="Calibri" w:hAnsi="Calibri" w:hint="cs"/>
          <w:rtl/>
          <w:lang w:bidi="ar-LB"/>
        </w:rPr>
        <w:t xml:space="preserve"> مقدم العرض بتقديم تصريح حول التزاماته باستخدام برامج أصلية فقط من أجل هذه المناقصة.</w:t>
      </w:r>
    </w:p>
    <w:p w:rsidR="00CA4FE4" w:rsidRDefault="00CA4FE4" w:rsidP="003D1729">
      <w:pPr>
        <w:numPr>
          <w:ilvl w:val="1"/>
          <w:numId w:val="1"/>
        </w:numPr>
        <w:tabs>
          <w:tab w:val="left" w:pos="720"/>
          <w:tab w:val="left" w:pos="1134"/>
        </w:tabs>
        <w:spacing w:after="200"/>
        <w:ind w:right="-284"/>
        <w:contextualSpacing/>
        <w:jc w:val="both"/>
        <w:rPr>
          <w:rFonts w:ascii="Calibri" w:eastAsia="Calibri" w:hAnsi="Calibri"/>
        </w:rPr>
      </w:pPr>
      <w:r>
        <w:rPr>
          <w:rFonts w:ascii="Calibri" w:eastAsia="Calibri" w:hAnsi="Calibri" w:hint="cs"/>
          <w:rtl/>
          <w:lang w:bidi="ar-LB"/>
        </w:rPr>
        <w:t xml:space="preserve">يلتزم مقدم العرض بالتوقيع على تصريح بعدم تنسيق مناقصة. </w:t>
      </w:r>
    </w:p>
    <w:p w:rsidR="00CA4FE4" w:rsidRDefault="00CA4FE4" w:rsidP="00CA4FE4">
      <w:pPr>
        <w:pStyle w:val="a3"/>
        <w:tabs>
          <w:tab w:val="left" w:pos="720"/>
          <w:tab w:val="left" w:pos="1134"/>
        </w:tabs>
        <w:spacing w:after="200"/>
        <w:ind w:right="-284"/>
        <w:contextualSpacing/>
        <w:jc w:val="both"/>
        <w:rPr>
          <w:b/>
          <w:bCs/>
          <w:noProof/>
          <w:rtl/>
          <w:lang w:eastAsia="he-IL" w:bidi="ar-LB"/>
        </w:rPr>
      </w:pPr>
      <w:r>
        <w:rPr>
          <w:rFonts w:ascii="Calibri" w:eastAsia="Calibri" w:hAnsi="Calibri" w:hint="cs"/>
          <w:rtl/>
        </w:rPr>
        <w:t xml:space="preserve">3.6 </w:t>
      </w:r>
      <w:r>
        <w:rPr>
          <w:rFonts w:ascii="Calibri" w:eastAsia="Calibri" w:hAnsi="Calibri" w:hint="cs"/>
          <w:rtl/>
          <w:lang w:bidi="ar-LB"/>
        </w:rPr>
        <w:t xml:space="preserve">يجب على مقدم العرض أن يكون خبير تسهيل وصول مرخص   </w:t>
      </w:r>
      <w:r w:rsidRPr="00CA4FE4">
        <w:rPr>
          <w:rFonts w:ascii="Calibri" w:eastAsia="Calibri" w:hAnsi="Calibri" w:hint="cs"/>
          <w:rtl/>
        </w:rPr>
        <w:t>(</w:t>
      </w:r>
      <w:r w:rsidRPr="00CA4FE4">
        <w:rPr>
          <w:rFonts w:ascii="Calibri" w:eastAsia="Calibri" w:hAnsi="Calibri" w:hint="cs"/>
          <w:b/>
          <w:bCs/>
          <w:rtl/>
          <w:lang w:bidi="ar-LB"/>
        </w:rPr>
        <w:t>خبير تسهيل وصول مرخص</w:t>
      </w:r>
      <w:r w:rsidRPr="00CA4FE4">
        <w:rPr>
          <w:rFonts w:hint="cs"/>
          <w:b/>
          <w:bCs/>
          <w:noProof/>
          <w:rtl/>
          <w:lang w:eastAsia="he-IL"/>
        </w:rPr>
        <w:t>: "</w:t>
      </w:r>
      <w:r>
        <w:rPr>
          <w:rFonts w:hint="cs"/>
          <w:b/>
          <w:bCs/>
          <w:noProof/>
          <w:rtl/>
          <w:lang w:eastAsia="he-IL" w:bidi="ar-LB"/>
        </w:rPr>
        <w:t>صاحب شهادة سارية المفعول من وزارة الاقتصاد " لخبير تسهيل وصول مرخص وتسجيل في لائحة خبراء تسهيل الوصول المرخصين للخدمات، لدى مسجلة</w:t>
      </w:r>
      <w:r w:rsidRPr="00CA4FE4">
        <w:rPr>
          <w:rFonts w:hint="cs"/>
          <w:b/>
          <w:bCs/>
          <w:noProof/>
          <w:rtl/>
          <w:lang w:eastAsia="he-IL" w:bidi="ar-LB"/>
        </w:rPr>
        <w:t xml:space="preserve"> </w:t>
      </w:r>
      <w:r>
        <w:rPr>
          <w:rFonts w:hint="cs"/>
          <w:b/>
          <w:bCs/>
          <w:noProof/>
          <w:rtl/>
          <w:lang w:eastAsia="he-IL" w:bidi="ar-LB"/>
        </w:rPr>
        <w:t xml:space="preserve">خبراء تسهيل الوصول المرخصين للخدمات لأشخاص مع إعاقات". </w:t>
      </w:r>
    </w:p>
    <w:p w:rsidR="00CA4FE4" w:rsidRDefault="00CA4FE4" w:rsidP="00CA4FE4">
      <w:pPr>
        <w:tabs>
          <w:tab w:val="left" w:pos="720"/>
          <w:tab w:val="left" w:pos="1134"/>
        </w:tabs>
        <w:spacing w:after="200"/>
        <w:ind w:right="-284"/>
        <w:contextualSpacing/>
        <w:jc w:val="both"/>
        <w:rPr>
          <w:noProof/>
          <w:rtl/>
          <w:lang w:eastAsia="he-IL" w:bidi="ar-LB"/>
        </w:rPr>
      </w:pPr>
      <w:r>
        <w:rPr>
          <w:rFonts w:hint="cs"/>
          <w:b/>
          <w:bCs/>
          <w:noProof/>
          <w:rtl/>
          <w:lang w:eastAsia="he-IL" w:bidi="ar-LB"/>
        </w:rPr>
        <w:t xml:space="preserve">3.7 </w:t>
      </w:r>
      <w:r>
        <w:rPr>
          <w:rFonts w:hint="cs"/>
          <w:noProof/>
          <w:rtl/>
          <w:lang w:eastAsia="he-IL"/>
        </w:rPr>
        <w:t xml:space="preserve"> </w:t>
      </w:r>
      <w:r>
        <w:rPr>
          <w:rFonts w:hint="cs"/>
          <w:noProof/>
          <w:rtl/>
          <w:lang w:eastAsia="he-IL" w:bidi="ar-LB"/>
        </w:rPr>
        <w:t>يجب على مقدم العرض ( مقدم عرض وحيد مشغل مرخص) أو شركة استيفاء الشروط الثلاثة التالية: بشكل مجتمع:</w:t>
      </w:r>
    </w:p>
    <w:p w:rsidR="008F23F4" w:rsidRDefault="00CA4FE4" w:rsidP="008F23F4">
      <w:pPr>
        <w:numPr>
          <w:ilvl w:val="0"/>
          <w:numId w:val="6"/>
        </w:numPr>
        <w:tabs>
          <w:tab w:val="left" w:pos="720"/>
          <w:tab w:val="left" w:pos="1134"/>
        </w:tabs>
        <w:jc w:val="both"/>
        <w:rPr>
          <w:noProof/>
          <w:lang w:eastAsia="he-IL"/>
        </w:rPr>
      </w:pPr>
      <w:r>
        <w:rPr>
          <w:rFonts w:hint="cs"/>
          <w:noProof/>
          <w:rtl/>
          <w:lang w:eastAsia="he-IL" w:bidi="ar-LB"/>
        </w:rPr>
        <w:t xml:space="preserve">استيفاء شروط الحد الأدنى تعتبر في حالة كون مقدم العرض مشغل مرخص لتسهيل الوصول ( واحد أو أكثر) وليس خبير تسهيل وصول مرخص بنفسه. في حالة كون مقدم العرض شركة، </w:t>
      </w:r>
      <w:r w:rsidR="008F23F4">
        <w:rPr>
          <w:rFonts w:hint="cs"/>
          <w:noProof/>
          <w:rtl/>
          <w:lang w:eastAsia="he-IL" w:bidi="ar-LB"/>
        </w:rPr>
        <w:t xml:space="preserve">الطلبات في هذا البند تنطبق على واحد من عمال الشركة ويجب عليه استيفاء كافة الشروط الموجودة في هذا البند. هذا العامل هو الذي سيقدم الخدمات من قبل الشركة. </w:t>
      </w:r>
    </w:p>
    <w:p w:rsidR="008F23F4" w:rsidRDefault="008F23F4" w:rsidP="00CA4FE4">
      <w:pPr>
        <w:numPr>
          <w:ilvl w:val="0"/>
          <w:numId w:val="6"/>
        </w:numPr>
        <w:tabs>
          <w:tab w:val="left" w:pos="720"/>
          <w:tab w:val="left" w:pos="1134"/>
        </w:tabs>
        <w:jc w:val="both"/>
        <w:rPr>
          <w:noProof/>
          <w:lang w:eastAsia="he-IL"/>
        </w:rPr>
      </w:pPr>
      <w:r>
        <w:rPr>
          <w:rFonts w:hint="cs"/>
          <w:noProof/>
          <w:rtl/>
          <w:lang w:eastAsia="he-IL" w:bidi="ar-LB"/>
        </w:rPr>
        <w:t>صاحب لقب مهندس معماري/ مهندس أو صاحب لقب ثاني أو لقب ثالث.</w:t>
      </w:r>
    </w:p>
    <w:p w:rsidR="008F23F4" w:rsidRDefault="008F23F4" w:rsidP="008F23F4">
      <w:pPr>
        <w:pStyle w:val="a3"/>
        <w:numPr>
          <w:ilvl w:val="0"/>
          <w:numId w:val="6"/>
        </w:numPr>
        <w:tabs>
          <w:tab w:val="left" w:pos="720"/>
          <w:tab w:val="left" w:pos="1134"/>
        </w:tabs>
        <w:spacing w:after="200"/>
        <w:ind w:right="-284"/>
        <w:contextualSpacing/>
        <w:jc w:val="both"/>
        <w:rPr>
          <w:noProof/>
          <w:lang w:eastAsia="he-IL"/>
        </w:rPr>
      </w:pPr>
      <w:r>
        <w:rPr>
          <w:rFonts w:hint="cs"/>
          <w:noProof/>
          <w:rtl/>
          <w:lang w:eastAsia="he-IL" w:bidi="ar-LB"/>
        </w:rPr>
        <w:t>صاحب تجربة سنتين بتقديم خدمات استشارة لتسهيل الوصول</w:t>
      </w:r>
      <w:r>
        <w:rPr>
          <w:rFonts w:hint="cs"/>
          <w:noProof/>
          <w:rtl/>
          <w:lang w:eastAsia="he-IL"/>
        </w:rPr>
        <w:t xml:space="preserve"> </w:t>
      </w:r>
      <w:r>
        <w:rPr>
          <w:rFonts w:hint="cs"/>
          <w:noProof/>
          <w:rtl/>
          <w:lang w:eastAsia="he-IL" w:bidi="ar-LB"/>
        </w:rPr>
        <w:t xml:space="preserve">خلال السنوات الـ- 10 الأخيرة بين السنوات </w:t>
      </w:r>
      <w:r>
        <w:rPr>
          <w:rFonts w:hint="cs"/>
          <w:noProof/>
          <w:rtl/>
          <w:lang w:eastAsia="he-IL"/>
        </w:rPr>
        <w:t>(</w:t>
      </w:r>
      <w:r>
        <w:rPr>
          <w:noProof/>
          <w:lang w:eastAsia="he-IL"/>
        </w:rPr>
        <w:t>2005-2015</w:t>
      </w:r>
      <w:r>
        <w:rPr>
          <w:rFonts w:hint="cs"/>
          <w:noProof/>
          <w:rtl/>
          <w:lang w:eastAsia="he-IL"/>
        </w:rPr>
        <w:t>).</w:t>
      </w:r>
      <w:r>
        <w:rPr>
          <w:rFonts w:hint="cs"/>
          <w:noProof/>
          <w:rtl/>
          <w:lang w:eastAsia="he-IL" w:bidi="ar-LB"/>
        </w:rPr>
        <w:t xml:space="preserve"> من أجل استيفاء شرط الحد الأدنى هذا، يجب على مقدم العرض أن يفصل الزبائن الذين زود لهم الخدمات، فترات الخدمات وأحجام التعاقد ، لائحة الأشخاص المسؤولين عن التواصل وطرق التواصل معهم بالملاءمة( يجب على مقدم العرض تعبئة الملحق هـ - تجربة مقدم العرض). </w:t>
      </w:r>
    </w:p>
    <w:p w:rsidR="008F23F4" w:rsidRDefault="00CA4FE4" w:rsidP="008F23F4">
      <w:pPr>
        <w:tabs>
          <w:tab w:val="left" w:pos="720"/>
          <w:tab w:val="left" w:pos="1134"/>
        </w:tabs>
        <w:spacing w:after="200"/>
        <w:ind w:right="-284"/>
        <w:contextualSpacing/>
        <w:jc w:val="both"/>
        <w:rPr>
          <w:noProof/>
          <w:rtl/>
          <w:lang w:eastAsia="he-IL" w:bidi="ar-LB"/>
        </w:rPr>
      </w:pPr>
      <w:r>
        <w:rPr>
          <w:rFonts w:ascii="Calibri" w:eastAsia="Calibri" w:hAnsi="Calibri" w:hint="cs"/>
          <w:rtl/>
        </w:rPr>
        <w:lastRenderedPageBreak/>
        <w:t>3.</w:t>
      </w:r>
      <w:r w:rsidR="008F23F4">
        <w:rPr>
          <w:rFonts w:ascii="Calibri" w:eastAsia="Calibri" w:hAnsi="Calibri" w:hint="cs"/>
          <w:rtl/>
        </w:rPr>
        <w:t>8</w:t>
      </w:r>
      <w:r>
        <w:rPr>
          <w:rFonts w:ascii="Calibri" w:eastAsia="Calibri" w:hAnsi="Calibri" w:hint="cs"/>
          <w:rtl/>
        </w:rPr>
        <w:t xml:space="preserve">  </w:t>
      </w:r>
      <w:r w:rsidR="008F23F4">
        <w:rPr>
          <w:rFonts w:hint="cs"/>
          <w:noProof/>
          <w:rtl/>
          <w:lang w:eastAsia="he-IL" w:bidi="ar-LB"/>
        </w:rPr>
        <w:t>تقديم عرض سعر .</w:t>
      </w:r>
    </w:p>
    <w:p w:rsidR="00135A6E" w:rsidRPr="00135A6E" w:rsidRDefault="00135A6E" w:rsidP="00135A6E">
      <w:pPr>
        <w:numPr>
          <w:ilvl w:val="0"/>
          <w:numId w:val="2"/>
        </w:numPr>
        <w:tabs>
          <w:tab w:val="left" w:pos="1134"/>
        </w:tabs>
        <w:spacing w:after="120" w:line="360" w:lineRule="auto"/>
        <w:contextualSpacing/>
        <w:jc w:val="both"/>
        <w:rPr>
          <w:rFonts w:asciiTheme="majorBidi" w:hAnsiTheme="majorBidi" w:cstheme="majorBidi"/>
          <w:noProof/>
          <w:vanish/>
          <w:rtl/>
        </w:rPr>
      </w:pPr>
    </w:p>
    <w:p w:rsidR="00135A6E" w:rsidRPr="00135A6E" w:rsidRDefault="00135A6E" w:rsidP="00135A6E">
      <w:pPr>
        <w:numPr>
          <w:ilvl w:val="0"/>
          <w:numId w:val="2"/>
        </w:numPr>
        <w:tabs>
          <w:tab w:val="left" w:pos="1134"/>
        </w:tabs>
        <w:spacing w:after="120" w:line="360" w:lineRule="auto"/>
        <w:contextualSpacing/>
        <w:jc w:val="both"/>
        <w:rPr>
          <w:rFonts w:asciiTheme="majorBidi" w:hAnsiTheme="majorBidi" w:cstheme="majorBidi"/>
          <w:noProof/>
          <w:vanish/>
          <w:rtl/>
        </w:rPr>
      </w:pPr>
    </w:p>
    <w:p w:rsidR="00F1243D" w:rsidRPr="00F1243D" w:rsidRDefault="004240D6" w:rsidP="00F1243D">
      <w:pPr>
        <w:widowControl w:val="0"/>
        <w:numPr>
          <w:ilvl w:val="0"/>
          <w:numId w:val="1"/>
        </w:numPr>
        <w:tabs>
          <w:tab w:val="left" w:pos="720"/>
          <w:tab w:val="left" w:pos="1134"/>
        </w:tabs>
        <w:spacing w:after="200" w:line="276" w:lineRule="auto"/>
        <w:ind w:right="-284"/>
        <w:contextualSpacing/>
        <w:jc w:val="both"/>
        <w:rPr>
          <w:rFonts w:asciiTheme="majorBidi" w:eastAsia="Calibri" w:hAnsiTheme="majorBidi" w:cstheme="majorBidi"/>
        </w:rPr>
      </w:pPr>
      <w:proofErr w:type="gramStart"/>
      <w:r>
        <w:rPr>
          <w:rFonts w:asciiTheme="majorBidi" w:eastAsia="Calibri" w:hAnsiTheme="majorBidi" w:cstheme="majorBidi" w:hint="cs"/>
          <w:color w:val="333333"/>
          <w:rtl/>
          <w:lang w:bidi="ar-LB"/>
        </w:rPr>
        <w:t>الوزارة</w:t>
      </w:r>
      <w:proofErr w:type="gramEnd"/>
      <w:r>
        <w:rPr>
          <w:rFonts w:asciiTheme="majorBidi" w:eastAsia="Calibri" w:hAnsiTheme="majorBidi" w:cstheme="majorBidi" w:hint="cs"/>
          <w:color w:val="333333"/>
          <w:rtl/>
          <w:lang w:bidi="ar-LB"/>
        </w:rPr>
        <w:t xml:space="preserve"> ستلغي العروض </w:t>
      </w:r>
      <w:r w:rsidR="00F1243D">
        <w:rPr>
          <w:rFonts w:asciiTheme="majorBidi" w:eastAsia="Calibri" w:hAnsiTheme="majorBidi" w:cstheme="majorBidi" w:hint="cs"/>
          <w:color w:val="333333"/>
          <w:rtl/>
          <w:lang w:bidi="ar-LB"/>
        </w:rPr>
        <w:t xml:space="preserve">التي لا تستوفي شروط الحد الأدنى. </w:t>
      </w:r>
      <w:proofErr w:type="gramStart"/>
      <w:r w:rsidR="00F1243D">
        <w:rPr>
          <w:rFonts w:asciiTheme="majorBidi" w:eastAsia="Calibri" w:hAnsiTheme="majorBidi" w:cstheme="majorBidi" w:hint="cs"/>
          <w:color w:val="333333"/>
          <w:rtl/>
          <w:lang w:bidi="ar-LB"/>
        </w:rPr>
        <w:t>تحتفظ</w:t>
      </w:r>
      <w:proofErr w:type="gramEnd"/>
      <w:r w:rsidR="00F1243D">
        <w:rPr>
          <w:rFonts w:asciiTheme="majorBidi" w:eastAsia="Calibri" w:hAnsiTheme="majorBidi" w:cstheme="majorBidi" w:hint="cs"/>
          <w:color w:val="333333"/>
          <w:rtl/>
          <w:lang w:bidi="ar-LB"/>
        </w:rPr>
        <w:t xml:space="preserve"> الوزارة لنفسها بالحق بعدم إلغاء عرض في حالة وقوع خطأ كاتب، كذلك تحتفظ الوزارة لنفسها بالحق بالتوجه لمقدم عرض بطلب توضيحات أو استكمال تفاصيل من أجل إثبات استيفائه بشروط الحد الأدنى و/أو بشروط المناقصة. </w:t>
      </w:r>
    </w:p>
    <w:p w:rsidR="00F1243D" w:rsidRDefault="00F1243D" w:rsidP="008F23F4">
      <w:pPr>
        <w:widowControl w:val="0"/>
        <w:numPr>
          <w:ilvl w:val="0"/>
          <w:numId w:val="1"/>
        </w:numPr>
        <w:tabs>
          <w:tab w:val="left" w:pos="720"/>
          <w:tab w:val="left" w:pos="1134"/>
        </w:tabs>
        <w:spacing w:after="200" w:line="276" w:lineRule="auto"/>
        <w:ind w:right="-284"/>
        <w:contextualSpacing/>
        <w:jc w:val="both"/>
        <w:rPr>
          <w:rFonts w:asciiTheme="majorBidi" w:eastAsia="Calibri" w:hAnsiTheme="majorBidi" w:cstheme="majorBidi"/>
          <w:color w:val="333333"/>
        </w:rPr>
      </w:pPr>
      <w:r w:rsidRPr="00F1243D">
        <w:rPr>
          <w:rFonts w:asciiTheme="majorBidi" w:eastAsia="Calibri" w:hAnsiTheme="majorBidi" w:cstheme="majorBidi" w:hint="cs"/>
          <w:color w:val="333333"/>
          <w:rtl/>
          <w:lang w:bidi="ar-LB"/>
        </w:rPr>
        <w:t xml:space="preserve"> </w:t>
      </w:r>
      <w:r>
        <w:rPr>
          <w:rFonts w:asciiTheme="majorBidi" w:eastAsia="Calibri" w:hAnsiTheme="majorBidi" w:cstheme="majorBidi" w:hint="cs"/>
          <w:color w:val="333333"/>
          <w:rtl/>
          <w:lang w:bidi="ar-LB"/>
        </w:rPr>
        <w:t xml:space="preserve">فترة </w:t>
      </w:r>
      <w:proofErr w:type="gramStart"/>
      <w:r>
        <w:rPr>
          <w:rFonts w:asciiTheme="majorBidi" w:eastAsia="Calibri" w:hAnsiTheme="majorBidi" w:cstheme="majorBidi" w:hint="cs"/>
          <w:color w:val="333333"/>
          <w:rtl/>
          <w:lang w:bidi="ar-LB"/>
        </w:rPr>
        <w:t xml:space="preserve">التعاقد  </w:t>
      </w:r>
      <w:r w:rsidR="008F23F4">
        <w:rPr>
          <w:rFonts w:asciiTheme="majorBidi" w:eastAsia="Calibri" w:hAnsiTheme="majorBidi" w:cstheme="majorBidi" w:hint="cs"/>
          <w:color w:val="333333"/>
          <w:rtl/>
          <w:lang w:bidi="ar-LB"/>
        </w:rPr>
        <w:t>مع</w:t>
      </w:r>
      <w:proofErr w:type="gramEnd"/>
      <w:r w:rsidR="008F23F4">
        <w:rPr>
          <w:rFonts w:asciiTheme="majorBidi" w:eastAsia="Calibri" w:hAnsiTheme="majorBidi" w:cstheme="majorBidi" w:hint="cs"/>
          <w:color w:val="333333"/>
          <w:rtl/>
          <w:lang w:bidi="ar-LB"/>
        </w:rPr>
        <w:t xml:space="preserve"> مقدم العرض الذي سيفوز بالمناقصة </w:t>
      </w:r>
      <w:r>
        <w:rPr>
          <w:rFonts w:asciiTheme="majorBidi" w:eastAsia="Calibri" w:hAnsiTheme="majorBidi" w:cstheme="majorBidi" w:hint="cs"/>
          <w:color w:val="333333"/>
          <w:rtl/>
          <w:lang w:bidi="ar-LB"/>
        </w:rPr>
        <w:t xml:space="preserve">تكون </w:t>
      </w:r>
      <w:r w:rsidR="008F23F4">
        <w:rPr>
          <w:rFonts w:asciiTheme="majorBidi" w:eastAsia="Calibri" w:hAnsiTheme="majorBidi" w:cstheme="majorBidi" w:hint="cs"/>
          <w:color w:val="333333"/>
          <w:rtl/>
          <w:lang w:bidi="ar-LB"/>
        </w:rPr>
        <w:t xml:space="preserve">لفترة سنة واحدة من يوم التوقيع على عقد التعاقد من قبل مخولي التوقيع في الوزارة. يحفظ </w:t>
      </w:r>
      <w:proofErr w:type="gramStart"/>
      <w:r w:rsidR="008F23F4">
        <w:rPr>
          <w:rFonts w:asciiTheme="majorBidi" w:eastAsia="Calibri" w:hAnsiTheme="majorBidi" w:cstheme="majorBidi" w:hint="cs"/>
          <w:color w:val="333333"/>
          <w:rtl/>
          <w:lang w:bidi="ar-LB"/>
        </w:rPr>
        <w:t>الحق</w:t>
      </w:r>
      <w:proofErr w:type="gramEnd"/>
      <w:r w:rsidR="008F23F4">
        <w:rPr>
          <w:rFonts w:asciiTheme="majorBidi" w:eastAsia="Calibri" w:hAnsiTheme="majorBidi" w:cstheme="majorBidi" w:hint="cs"/>
          <w:color w:val="333333"/>
          <w:rtl/>
          <w:lang w:bidi="ar-LB"/>
        </w:rPr>
        <w:t xml:space="preserve"> لوزارة المواصلات بتمديد فترة التعاقد لفترة لغاية سنتين إضافيتين. </w:t>
      </w:r>
    </w:p>
    <w:p w:rsidR="009A63E9" w:rsidRDefault="00F1243D" w:rsidP="009A63E9">
      <w:pPr>
        <w:widowControl w:val="0"/>
        <w:numPr>
          <w:ilvl w:val="0"/>
          <w:numId w:val="1"/>
        </w:numPr>
        <w:tabs>
          <w:tab w:val="left" w:pos="720"/>
          <w:tab w:val="left" w:pos="1134"/>
        </w:tabs>
        <w:spacing w:after="120" w:line="360" w:lineRule="auto"/>
        <w:ind w:right="-284"/>
        <w:contextualSpacing/>
        <w:jc w:val="both"/>
        <w:rPr>
          <w:rFonts w:asciiTheme="majorBidi" w:eastAsia="Calibri" w:hAnsiTheme="majorBidi" w:cstheme="majorBidi"/>
          <w:noProof/>
          <w:color w:val="333333"/>
          <w:lang w:eastAsia="he-IL"/>
        </w:rPr>
      </w:pPr>
      <w:r>
        <w:rPr>
          <w:rFonts w:asciiTheme="majorBidi" w:eastAsia="Calibri" w:hAnsiTheme="majorBidi" w:cstheme="majorBidi" w:hint="cs"/>
          <w:color w:val="333333"/>
          <w:rtl/>
          <w:lang w:bidi="ar-LB"/>
        </w:rPr>
        <w:t xml:space="preserve">مقدم عرض الذي يرغب بتقديم اسئلة، ملاحظات أو تعقيبات على شروط المناقصة، مستندات المناقصة أو اي جزء منها ، مدعو للتوجه </w:t>
      </w:r>
      <w:r w:rsidR="009A63E9">
        <w:rPr>
          <w:rFonts w:asciiTheme="majorBidi" w:eastAsia="Calibri" w:hAnsiTheme="majorBidi" w:cstheme="majorBidi" w:hint="cs"/>
          <w:color w:val="333333"/>
          <w:rtl/>
          <w:lang w:bidi="ar-LB"/>
        </w:rPr>
        <w:t xml:space="preserve"> للسيد </w:t>
      </w:r>
      <w:proofErr w:type="spellStart"/>
      <w:r w:rsidR="009A63E9">
        <w:rPr>
          <w:rFonts w:asciiTheme="majorBidi" w:eastAsia="Calibri" w:hAnsiTheme="majorBidi" w:cstheme="majorBidi" w:hint="cs"/>
          <w:color w:val="333333"/>
          <w:rtl/>
          <w:lang w:bidi="ar-LB"/>
        </w:rPr>
        <w:t>دوف</w:t>
      </w:r>
      <w:proofErr w:type="spellEnd"/>
      <w:r w:rsidR="009A63E9">
        <w:rPr>
          <w:rFonts w:asciiTheme="majorBidi" w:eastAsia="Calibri" w:hAnsiTheme="majorBidi" w:cstheme="majorBidi" w:hint="cs"/>
          <w:color w:val="333333"/>
          <w:rtl/>
          <w:lang w:bidi="ar-LB"/>
        </w:rPr>
        <w:t xml:space="preserve"> </w:t>
      </w:r>
      <w:proofErr w:type="spellStart"/>
      <w:r w:rsidR="009A63E9">
        <w:rPr>
          <w:rFonts w:asciiTheme="majorBidi" w:eastAsia="Calibri" w:hAnsiTheme="majorBidi" w:cstheme="majorBidi" w:hint="cs"/>
          <w:color w:val="333333"/>
          <w:rtl/>
          <w:lang w:bidi="ar-LB"/>
        </w:rPr>
        <w:t>لفنشطاين</w:t>
      </w:r>
      <w:proofErr w:type="spellEnd"/>
      <w:r w:rsidR="009A63E9">
        <w:rPr>
          <w:rFonts w:asciiTheme="majorBidi" w:eastAsia="Calibri" w:hAnsiTheme="majorBidi" w:cstheme="majorBidi" w:hint="cs"/>
          <w:color w:val="333333"/>
          <w:rtl/>
          <w:lang w:bidi="ar-LB"/>
        </w:rPr>
        <w:t xml:space="preserve"> ، عبر</w:t>
      </w:r>
      <w:r>
        <w:rPr>
          <w:rFonts w:asciiTheme="majorBidi" w:eastAsia="Calibri" w:hAnsiTheme="majorBidi" w:cstheme="majorBidi" w:hint="cs"/>
          <w:color w:val="333333"/>
          <w:rtl/>
          <w:lang w:bidi="ar-LB"/>
        </w:rPr>
        <w:t xml:space="preserve"> البريد الالكتروني التالي  </w:t>
      </w:r>
      <w:bookmarkStart w:id="1" w:name="_Ref340481104"/>
      <w:r w:rsidR="009A63E9">
        <w:rPr>
          <w:rFonts w:ascii="Calibri" w:eastAsia="Calibri" w:hAnsi="Calibri"/>
          <w:b/>
          <w:bCs/>
          <w:color w:val="333333"/>
        </w:rPr>
        <w:t>dovl@mot.gov.il</w:t>
      </w:r>
      <w:r>
        <w:rPr>
          <w:rFonts w:asciiTheme="majorBidi" w:eastAsia="Calibri" w:hAnsiTheme="majorBidi" w:cstheme="majorBidi"/>
          <w:color w:val="333333"/>
        </w:rPr>
        <w:t xml:space="preserve"> </w:t>
      </w:r>
      <w:r>
        <w:rPr>
          <w:rFonts w:asciiTheme="majorBidi" w:eastAsia="Calibri" w:hAnsiTheme="majorBidi" w:cstheme="majorBidi" w:hint="cs"/>
          <w:color w:val="333333"/>
          <w:rtl/>
          <w:lang w:bidi="ar-LB"/>
        </w:rPr>
        <w:t xml:space="preserve">، </w:t>
      </w:r>
      <w:r w:rsidRPr="009A63E9">
        <w:rPr>
          <w:rFonts w:asciiTheme="majorBidi" w:eastAsia="Calibri" w:hAnsiTheme="majorBidi" w:cstheme="majorBidi" w:hint="cs"/>
          <w:b/>
          <w:bCs/>
          <w:color w:val="333333"/>
          <w:rtl/>
          <w:lang w:bidi="ar-LB"/>
        </w:rPr>
        <w:t xml:space="preserve">لغاية </w:t>
      </w:r>
      <w:proofErr w:type="gramStart"/>
      <w:r w:rsidRPr="009A63E9">
        <w:rPr>
          <w:rFonts w:asciiTheme="majorBidi" w:eastAsia="Calibri" w:hAnsiTheme="majorBidi" w:cstheme="majorBidi" w:hint="cs"/>
          <w:b/>
          <w:bCs/>
          <w:color w:val="333333"/>
          <w:rtl/>
          <w:lang w:bidi="ar-LB"/>
        </w:rPr>
        <w:t>يوم</w:t>
      </w:r>
      <w:r>
        <w:rPr>
          <w:rFonts w:asciiTheme="majorBidi" w:eastAsia="Calibri" w:hAnsiTheme="majorBidi" w:cstheme="majorBidi" w:hint="cs"/>
          <w:color w:val="333333"/>
          <w:rtl/>
          <w:lang w:bidi="ar-LB"/>
        </w:rPr>
        <w:t xml:space="preserve"> </w:t>
      </w:r>
      <w:r w:rsidR="00135A6E" w:rsidRPr="00135A6E">
        <w:rPr>
          <w:rFonts w:asciiTheme="majorBidi" w:eastAsia="Calibri" w:hAnsiTheme="majorBidi" w:cstheme="majorBidi"/>
          <w:color w:val="333333"/>
          <w:rtl/>
        </w:rPr>
        <w:t xml:space="preserve"> </w:t>
      </w:r>
      <w:r w:rsidR="009A63E9">
        <w:rPr>
          <w:rFonts w:ascii="Calibri" w:eastAsia="Calibri" w:hAnsi="Calibri" w:hint="cs"/>
          <w:b/>
          <w:bCs/>
          <w:color w:val="333333"/>
          <w:rtl/>
        </w:rPr>
        <w:t>15.12.2016</w:t>
      </w:r>
      <w:proofErr w:type="gramEnd"/>
      <w:r w:rsidR="00135A6E" w:rsidRPr="00135A6E">
        <w:rPr>
          <w:rFonts w:asciiTheme="majorBidi" w:eastAsia="Calibri" w:hAnsiTheme="majorBidi" w:cstheme="majorBidi"/>
          <w:color w:val="333333"/>
          <w:rtl/>
        </w:rPr>
        <w:t xml:space="preserve"> </w:t>
      </w:r>
      <w:r>
        <w:rPr>
          <w:rFonts w:asciiTheme="majorBidi" w:eastAsia="Calibri" w:hAnsiTheme="majorBidi" w:cstheme="majorBidi" w:hint="cs"/>
          <w:color w:val="333333"/>
          <w:rtl/>
          <w:lang w:bidi="ar-LB"/>
        </w:rPr>
        <w:t xml:space="preserve">التوجه يجب أن يشمل اسم مقدم العرض، اسم المتوجه من قبله، عنوان مقدم العرض وأرقام الهاتف والفاكس وأيضاً عنوان بريده الالكتروني، لن يرد على التوجهات الهاتفية او التوجهات الأخرى وأيضاً التوجهات التي تصل بعد الموعد المذكور. </w:t>
      </w:r>
    </w:p>
    <w:bookmarkEnd w:id="1"/>
    <w:p w:rsidR="003E6CDC" w:rsidRPr="003E6CDC" w:rsidRDefault="00F1243D" w:rsidP="009A63E9">
      <w:pPr>
        <w:numPr>
          <w:ilvl w:val="0"/>
          <w:numId w:val="1"/>
        </w:numPr>
        <w:tabs>
          <w:tab w:val="left" w:pos="720"/>
          <w:tab w:val="left" w:pos="1134"/>
        </w:tabs>
        <w:spacing w:after="120" w:line="360" w:lineRule="auto"/>
        <w:ind w:right="-284"/>
        <w:jc w:val="both"/>
        <w:rPr>
          <w:rFonts w:asciiTheme="majorBidi" w:hAnsiTheme="majorBidi" w:cstheme="majorBidi"/>
          <w:noProof/>
          <w:lang w:eastAsia="he-IL"/>
        </w:rPr>
      </w:pPr>
      <w:r>
        <w:rPr>
          <w:rFonts w:asciiTheme="majorBidi" w:hAnsiTheme="majorBidi" w:cstheme="majorBidi" w:hint="cs"/>
          <w:noProof/>
          <w:rtl/>
          <w:lang w:eastAsia="he-IL" w:bidi="ar-LB"/>
        </w:rPr>
        <w:t xml:space="preserve">يجب على مقدمي العروض إيداع عروضهم في صندوق </w:t>
      </w:r>
      <w:r w:rsidRPr="009A63E9">
        <w:rPr>
          <w:rFonts w:asciiTheme="majorBidi" w:hAnsiTheme="majorBidi" w:cstheme="majorBidi" w:hint="cs"/>
          <w:noProof/>
          <w:rtl/>
          <w:lang w:eastAsia="he-IL" w:bidi="ar-LB"/>
        </w:rPr>
        <w:t>المناقصات التابع</w:t>
      </w:r>
      <w:r w:rsidRPr="00F1243D">
        <w:rPr>
          <w:rFonts w:asciiTheme="majorBidi" w:hAnsiTheme="majorBidi" w:cstheme="majorBidi" w:hint="cs"/>
          <w:b/>
          <w:bCs/>
          <w:noProof/>
          <w:u w:val="single"/>
          <w:rtl/>
          <w:lang w:eastAsia="he-IL" w:bidi="ar-LB"/>
        </w:rPr>
        <w:t xml:space="preserve"> لوزارة المواصلات</w:t>
      </w:r>
      <w:r>
        <w:rPr>
          <w:rFonts w:asciiTheme="majorBidi" w:hAnsiTheme="majorBidi" w:cstheme="majorBidi" w:hint="cs"/>
          <w:noProof/>
          <w:rtl/>
          <w:lang w:eastAsia="he-IL" w:bidi="ar-LB"/>
        </w:rPr>
        <w:t xml:space="preserve">، شارع بنك إسرائيل 5، القدس، مبنى جنري </w:t>
      </w:r>
      <w:r w:rsidR="00135A6E" w:rsidRPr="00135A6E">
        <w:rPr>
          <w:rFonts w:asciiTheme="majorBidi" w:hAnsiTheme="majorBidi" w:cstheme="majorBidi"/>
          <w:noProof/>
          <w:lang w:eastAsia="he-IL"/>
        </w:rPr>
        <w:t>A</w:t>
      </w:r>
      <w:r>
        <w:rPr>
          <w:rFonts w:asciiTheme="majorBidi" w:hAnsiTheme="majorBidi" w:cstheme="majorBidi" w:hint="cs"/>
          <w:noProof/>
          <w:rtl/>
          <w:lang w:eastAsia="he-IL" w:bidi="ar-LB"/>
        </w:rPr>
        <w:t xml:space="preserve">، الطابق0 ( في المدخل </w:t>
      </w:r>
      <w:r w:rsidRPr="009A63E9">
        <w:rPr>
          <w:rFonts w:asciiTheme="majorBidi" w:hAnsiTheme="majorBidi" w:cstheme="majorBidi" w:hint="cs"/>
          <w:noProof/>
          <w:rtl/>
          <w:lang w:eastAsia="he-IL" w:bidi="ar-LB"/>
        </w:rPr>
        <w:t>للمكتبة</w:t>
      </w:r>
      <w:r w:rsidRPr="003E6CDC">
        <w:rPr>
          <w:rFonts w:asciiTheme="majorBidi" w:hAnsiTheme="majorBidi" w:cstheme="majorBidi" w:hint="cs"/>
          <w:b/>
          <w:bCs/>
          <w:noProof/>
          <w:rtl/>
          <w:lang w:eastAsia="he-IL" w:bidi="ar-LB"/>
        </w:rPr>
        <w:t>) لغاية يوم</w:t>
      </w:r>
      <w:r>
        <w:rPr>
          <w:rFonts w:asciiTheme="majorBidi" w:hAnsiTheme="majorBidi" w:cstheme="majorBidi" w:hint="cs"/>
          <w:noProof/>
          <w:rtl/>
          <w:lang w:eastAsia="he-IL" w:bidi="ar-LB"/>
        </w:rPr>
        <w:t xml:space="preserve"> </w:t>
      </w:r>
      <w:r w:rsidR="00135A6E" w:rsidRPr="00135A6E">
        <w:rPr>
          <w:rFonts w:asciiTheme="majorBidi" w:hAnsiTheme="majorBidi" w:cstheme="majorBidi"/>
          <w:noProof/>
          <w:rtl/>
          <w:lang w:eastAsia="he-IL"/>
        </w:rPr>
        <w:t xml:space="preserve"> </w:t>
      </w:r>
      <w:r w:rsidR="009A63E9">
        <w:rPr>
          <w:rFonts w:hint="cs"/>
          <w:b/>
          <w:bCs/>
          <w:noProof/>
          <w:u w:val="single"/>
          <w:rtl/>
          <w:lang w:eastAsia="he-IL"/>
        </w:rPr>
        <w:t xml:space="preserve">15.1.2017 </w:t>
      </w:r>
      <w:r w:rsidR="00135A6E" w:rsidRPr="00135A6E">
        <w:rPr>
          <w:rFonts w:asciiTheme="majorBidi" w:hAnsiTheme="majorBidi" w:cstheme="majorBidi"/>
          <w:b/>
          <w:bCs/>
          <w:noProof/>
          <w:u w:val="single"/>
          <w:rtl/>
          <w:lang w:eastAsia="he-IL"/>
        </w:rPr>
        <w:t xml:space="preserve"> </w:t>
      </w:r>
      <w:r w:rsidR="003E6CDC">
        <w:rPr>
          <w:rFonts w:asciiTheme="majorBidi" w:hAnsiTheme="majorBidi" w:cstheme="majorBidi" w:hint="cs"/>
          <w:b/>
          <w:bCs/>
          <w:noProof/>
          <w:u w:val="single"/>
          <w:rtl/>
          <w:lang w:eastAsia="he-IL" w:bidi="ar-LB"/>
        </w:rPr>
        <w:t>الساعة</w:t>
      </w:r>
      <w:r w:rsidR="00135A6E" w:rsidRPr="00135A6E">
        <w:rPr>
          <w:rFonts w:asciiTheme="majorBidi" w:hAnsiTheme="majorBidi" w:cstheme="majorBidi"/>
          <w:b/>
          <w:bCs/>
          <w:noProof/>
          <w:u w:val="single"/>
          <w:rtl/>
          <w:lang w:eastAsia="he-IL"/>
        </w:rPr>
        <w:t xml:space="preserve"> 12.00.</w:t>
      </w:r>
      <w:r w:rsidR="00135A6E" w:rsidRPr="00135A6E">
        <w:rPr>
          <w:rFonts w:asciiTheme="majorBidi" w:hAnsiTheme="majorBidi" w:cstheme="majorBidi"/>
          <w:b/>
          <w:bCs/>
          <w:noProof/>
          <w:rtl/>
          <w:lang w:eastAsia="he-IL"/>
        </w:rPr>
        <w:t xml:space="preserve"> </w:t>
      </w:r>
      <w:r w:rsidR="003E6CDC">
        <w:rPr>
          <w:rFonts w:asciiTheme="majorBidi" w:hAnsiTheme="majorBidi" w:cstheme="majorBidi" w:hint="cs"/>
          <w:b/>
          <w:bCs/>
          <w:noProof/>
          <w:rtl/>
          <w:lang w:eastAsia="he-IL" w:bidi="ar-LB"/>
        </w:rPr>
        <w:t xml:space="preserve">العرض الذي لا يوجد في صندوق المناقصات بالموعد المحدد أعلاه، لن يبحث فيه. </w:t>
      </w:r>
    </w:p>
    <w:p w:rsidR="003E6CDC" w:rsidRDefault="003E6CDC" w:rsidP="00E60AF9">
      <w:pPr>
        <w:numPr>
          <w:ilvl w:val="0"/>
          <w:numId w:val="1"/>
        </w:numPr>
        <w:tabs>
          <w:tab w:val="left" w:pos="720"/>
          <w:tab w:val="left" w:pos="1134"/>
        </w:tabs>
        <w:spacing w:after="120" w:line="360" w:lineRule="auto"/>
        <w:ind w:right="-284"/>
        <w:jc w:val="both"/>
        <w:rPr>
          <w:rFonts w:asciiTheme="majorBidi" w:hAnsiTheme="majorBidi" w:cstheme="majorBidi"/>
          <w:noProof/>
          <w:lang w:eastAsia="he-IL"/>
        </w:rPr>
      </w:pPr>
      <w:r>
        <w:rPr>
          <w:rFonts w:asciiTheme="majorBidi" w:hAnsiTheme="majorBidi" w:cstheme="majorBidi" w:hint="cs"/>
          <w:noProof/>
          <w:rtl/>
          <w:lang w:eastAsia="he-IL" w:bidi="ar-LB"/>
        </w:rPr>
        <w:t xml:space="preserve">يحق للجنة المناقصات، تمديد المواعيد المذكورة أعلاه. إعلان عن التمديد كالمذكور يرسل لكل من سلم تفاصيله كالمذكور وبالموعد المفصل أعلاه. تنطبق على الموعد الجديد كافة التعليمات التي انطبقت على الموعد الأصلي إلا إذا أعلن غير ذلك. </w:t>
      </w:r>
    </w:p>
    <w:p w:rsidR="00135A6E" w:rsidRPr="00135A6E" w:rsidRDefault="003E6CDC" w:rsidP="003E6CDC">
      <w:pPr>
        <w:numPr>
          <w:ilvl w:val="0"/>
          <w:numId w:val="1"/>
        </w:numPr>
        <w:tabs>
          <w:tab w:val="left" w:pos="720"/>
          <w:tab w:val="left" w:pos="1134"/>
        </w:tabs>
        <w:spacing w:after="120" w:line="360" w:lineRule="auto"/>
        <w:ind w:right="-284"/>
        <w:jc w:val="both"/>
        <w:rPr>
          <w:rFonts w:asciiTheme="majorBidi" w:hAnsiTheme="majorBidi" w:cstheme="majorBidi"/>
          <w:noProof/>
          <w:lang w:eastAsia="he-IL"/>
        </w:rPr>
      </w:pPr>
      <w:r w:rsidRPr="003E6CDC">
        <w:rPr>
          <w:rFonts w:asciiTheme="majorBidi" w:hAnsiTheme="majorBidi" w:cstheme="majorBidi" w:hint="cs"/>
          <w:noProof/>
          <w:rtl/>
          <w:lang w:eastAsia="he-IL" w:bidi="ar-LB"/>
        </w:rPr>
        <w:t xml:space="preserve">  </w:t>
      </w:r>
      <w:r>
        <w:rPr>
          <w:rFonts w:asciiTheme="majorBidi" w:hAnsiTheme="majorBidi" w:cstheme="majorBidi" w:hint="cs"/>
          <w:noProof/>
          <w:rtl/>
          <w:lang w:eastAsia="he-IL" w:bidi="ar-LB"/>
        </w:rPr>
        <w:t xml:space="preserve">يجب على مقدم العرض أن يستوفي بنفسه كافة شروط الحد الأدنى. لا يجوز تقديم عرض مشترك من قبل عدد من مقدمي العروض </w:t>
      </w:r>
      <w:r w:rsidR="00135A6E" w:rsidRPr="00135A6E">
        <w:rPr>
          <w:rFonts w:asciiTheme="majorBidi" w:hAnsiTheme="majorBidi" w:cstheme="majorBidi"/>
          <w:noProof/>
          <w:rtl/>
          <w:lang w:eastAsia="he-IL"/>
        </w:rPr>
        <w:t>(</w:t>
      </w:r>
      <w:r w:rsidR="00135A6E" w:rsidRPr="00135A6E">
        <w:rPr>
          <w:rFonts w:asciiTheme="majorBidi" w:hAnsiTheme="majorBidi" w:cstheme="majorBidi"/>
          <w:noProof/>
          <w:lang w:eastAsia="he-IL"/>
        </w:rPr>
        <w:t>JOINT VENTURE</w:t>
      </w:r>
      <w:r w:rsidR="00135A6E" w:rsidRPr="00135A6E">
        <w:rPr>
          <w:rFonts w:asciiTheme="majorBidi" w:hAnsiTheme="majorBidi" w:cstheme="majorBidi"/>
          <w:noProof/>
          <w:rtl/>
          <w:lang w:eastAsia="he-IL"/>
        </w:rPr>
        <w:t>).</w:t>
      </w:r>
    </w:p>
    <w:p w:rsidR="003E6CDC" w:rsidRDefault="003E6CDC" w:rsidP="003E6CDC">
      <w:pPr>
        <w:numPr>
          <w:ilvl w:val="0"/>
          <w:numId w:val="1"/>
        </w:numPr>
        <w:tabs>
          <w:tab w:val="left" w:pos="720"/>
          <w:tab w:val="left" w:pos="1134"/>
        </w:tabs>
        <w:spacing w:after="120" w:line="360" w:lineRule="auto"/>
        <w:ind w:right="-284"/>
        <w:jc w:val="both"/>
        <w:rPr>
          <w:rFonts w:asciiTheme="majorBidi" w:hAnsiTheme="majorBidi" w:cstheme="majorBidi"/>
          <w:noProof/>
          <w:lang w:eastAsia="he-IL"/>
        </w:rPr>
      </w:pPr>
      <w:r>
        <w:rPr>
          <w:rFonts w:asciiTheme="majorBidi" w:hAnsiTheme="majorBidi" w:cstheme="majorBidi" w:hint="cs"/>
          <w:noProof/>
          <w:rtl/>
          <w:lang w:eastAsia="he-IL" w:bidi="ar-LB"/>
        </w:rPr>
        <w:t xml:space="preserve">تعليمات مستندات المناقصة تتغلب على تعليمات هذا الإعلان و/أو نشر مستندات المناقصة في مواقع الانترنت. </w:t>
      </w:r>
    </w:p>
    <w:p w:rsidR="00135A6E" w:rsidRPr="00135A6E" w:rsidRDefault="00135A6E" w:rsidP="00135A6E">
      <w:pPr>
        <w:widowControl w:val="0"/>
        <w:tabs>
          <w:tab w:val="left" w:pos="720"/>
          <w:tab w:val="left" w:pos="1134"/>
        </w:tabs>
        <w:spacing w:after="120" w:line="276" w:lineRule="auto"/>
        <w:ind w:left="360" w:right="907"/>
        <w:contextualSpacing/>
        <w:jc w:val="both"/>
        <w:rPr>
          <w:rFonts w:asciiTheme="majorBidi" w:eastAsia="Calibri" w:hAnsiTheme="majorBidi" w:cstheme="majorBidi"/>
          <w:color w:val="333333"/>
          <w:rtl/>
        </w:rPr>
      </w:pPr>
    </w:p>
    <w:p w:rsidR="003E6CDC" w:rsidRDefault="003E6CDC" w:rsidP="00135A6E">
      <w:pPr>
        <w:tabs>
          <w:tab w:val="left" w:pos="720"/>
          <w:tab w:val="left" w:pos="1134"/>
        </w:tabs>
        <w:spacing w:after="200" w:line="276" w:lineRule="auto"/>
        <w:ind w:left="6480"/>
        <w:contextualSpacing/>
        <w:jc w:val="both"/>
        <w:rPr>
          <w:rFonts w:asciiTheme="majorBidi" w:eastAsia="Calibri" w:hAnsiTheme="majorBidi" w:cstheme="majorBidi"/>
          <w:rtl/>
          <w:lang w:bidi="ar-LB"/>
        </w:rPr>
      </w:pPr>
      <w:r>
        <w:rPr>
          <w:rFonts w:asciiTheme="majorBidi" w:eastAsia="Calibri" w:hAnsiTheme="majorBidi" w:cstheme="majorBidi" w:hint="cs"/>
          <w:rtl/>
          <w:lang w:bidi="ar-LB"/>
        </w:rPr>
        <w:t xml:space="preserve">باحترام، </w:t>
      </w:r>
    </w:p>
    <w:p w:rsidR="003E6CDC" w:rsidRDefault="003E6CDC" w:rsidP="00135A6E">
      <w:pPr>
        <w:tabs>
          <w:tab w:val="left" w:pos="720"/>
          <w:tab w:val="left" w:pos="1134"/>
        </w:tabs>
        <w:spacing w:after="200" w:line="276" w:lineRule="auto"/>
        <w:ind w:left="6480"/>
        <w:contextualSpacing/>
        <w:jc w:val="both"/>
        <w:rPr>
          <w:rFonts w:asciiTheme="majorBidi" w:eastAsia="Calibri" w:hAnsiTheme="majorBidi" w:cstheme="majorBidi"/>
          <w:rtl/>
          <w:lang w:bidi="ar-LB"/>
        </w:rPr>
      </w:pPr>
      <w:r>
        <w:rPr>
          <w:rFonts w:asciiTheme="majorBidi" w:eastAsia="Calibri" w:hAnsiTheme="majorBidi" w:cstheme="majorBidi" w:hint="cs"/>
          <w:rtl/>
          <w:lang w:bidi="ar-LB"/>
        </w:rPr>
        <w:t>وزارة المواصلات</w:t>
      </w:r>
    </w:p>
    <w:p w:rsidR="003E6CDC" w:rsidRDefault="003E6CDC" w:rsidP="00135A6E">
      <w:pPr>
        <w:tabs>
          <w:tab w:val="left" w:pos="720"/>
          <w:tab w:val="left" w:pos="1134"/>
        </w:tabs>
        <w:spacing w:after="200" w:line="276" w:lineRule="auto"/>
        <w:ind w:left="6480"/>
        <w:contextualSpacing/>
        <w:jc w:val="both"/>
        <w:rPr>
          <w:rFonts w:asciiTheme="majorBidi" w:eastAsia="Calibri" w:hAnsiTheme="majorBidi" w:cstheme="majorBidi"/>
          <w:rtl/>
          <w:lang w:bidi="ar-LB"/>
        </w:rPr>
      </w:pPr>
      <w:r>
        <w:rPr>
          <w:rFonts w:asciiTheme="majorBidi" w:eastAsia="Calibri" w:hAnsiTheme="majorBidi" w:cstheme="majorBidi" w:hint="cs"/>
          <w:rtl/>
          <w:lang w:bidi="ar-LB"/>
        </w:rPr>
        <w:t xml:space="preserve">والأمان على الطرق </w:t>
      </w:r>
    </w:p>
    <w:p w:rsidR="00135A6E" w:rsidRPr="00135A6E" w:rsidRDefault="00135A6E" w:rsidP="00135A6E">
      <w:pPr>
        <w:tabs>
          <w:tab w:val="left" w:pos="1134"/>
        </w:tabs>
        <w:spacing w:after="120" w:line="360" w:lineRule="auto"/>
        <w:ind w:left="1134" w:hanging="1134"/>
        <w:jc w:val="both"/>
        <w:rPr>
          <w:rFonts w:asciiTheme="majorBidi" w:hAnsiTheme="majorBidi" w:cstheme="majorBidi"/>
          <w:sz w:val="20"/>
        </w:rPr>
      </w:pPr>
    </w:p>
    <w:p w:rsidR="00135A6E" w:rsidRPr="00135A6E" w:rsidRDefault="00135A6E" w:rsidP="00135A6E">
      <w:pPr>
        <w:tabs>
          <w:tab w:val="left" w:pos="1134"/>
        </w:tabs>
        <w:spacing w:after="120" w:line="360" w:lineRule="auto"/>
        <w:ind w:left="1134" w:hanging="1134"/>
        <w:jc w:val="both"/>
        <w:rPr>
          <w:rFonts w:asciiTheme="majorBidi" w:hAnsiTheme="majorBidi" w:cstheme="majorBidi"/>
          <w:sz w:val="20"/>
          <w:rtl/>
        </w:rPr>
      </w:pPr>
    </w:p>
    <w:p w:rsidR="00135A6E" w:rsidRPr="00135A6E" w:rsidRDefault="00135A6E" w:rsidP="00135A6E">
      <w:pPr>
        <w:tabs>
          <w:tab w:val="left" w:pos="1134"/>
        </w:tabs>
        <w:spacing w:after="120" w:line="360" w:lineRule="auto"/>
        <w:ind w:left="1134" w:hanging="1134"/>
        <w:jc w:val="both"/>
        <w:rPr>
          <w:rFonts w:asciiTheme="majorBidi" w:hAnsiTheme="majorBidi" w:cstheme="majorBidi"/>
          <w:sz w:val="20"/>
          <w:rtl/>
        </w:rPr>
      </w:pPr>
    </w:p>
    <w:p w:rsidR="00135A6E" w:rsidRPr="00135A6E" w:rsidRDefault="00135A6E" w:rsidP="00135A6E">
      <w:pPr>
        <w:tabs>
          <w:tab w:val="left" w:pos="1134"/>
        </w:tabs>
        <w:spacing w:after="120" w:line="360" w:lineRule="auto"/>
        <w:ind w:left="1134" w:hanging="1134"/>
        <w:jc w:val="both"/>
        <w:rPr>
          <w:rFonts w:asciiTheme="majorBidi" w:hAnsiTheme="majorBidi" w:cstheme="majorBidi"/>
          <w:sz w:val="20"/>
        </w:rPr>
      </w:pPr>
    </w:p>
    <w:p w:rsidR="00F33FF7" w:rsidRPr="00135A6E" w:rsidRDefault="00F33FF7">
      <w:pPr>
        <w:rPr>
          <w:rFonts w:asciiTheme="majorBidi" w:hAnsiTheme="majorBidi" w:cstheme="majorBidi"/>
        </w:rPr>
      </w:pPr>
    </w:p>
    <w:sectPr w:rsidR="00F33FF7" w:rsidRPr="00135A6E"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046527"/>
    <w:multiLevelType w:val="hybridMultilevel"/>
    <w:tmpl w:val="4A9A6C08"/>
    <w:lvl w:ilvl="0" w:tplc="62CA5FCA">
      <w:start w:val="1"/>
      <w:numFmt w:val="decimal"/>
      <w:lvlText w:val="%1."/>
      <w:lvlJc w:val="left"/>
      <w:pPr>
        <w:ind w:left="1734" w:hanging="360"/>
      </w:pPr>
    </w:lvl>
    <w:lvl w:ilvl="1" w:tplc="04090019">
      <w:start w:val="1"/>
      <w:numFmt w:val="lowerLetter"/>
      <w:lvlText w:val="%2."/>
      <w:lvlJc w:val="left"/>
      <w:pPr>
        <w:ind w:left="2454" w:hanging="360"/>
      </w:pPr>
    </w:lvl>
    <w:lvl w:ilvl="2" w:tplc="0409001B">
      <w:start w:val="1"/>
      <w:numFmt w:val="lowerRoman"/>
      <w:lvlText w:val="%3."/>
      <w:lvlJc w:val="right"/>
      <w:pPr>
        <w:ind w:left="3174" w:hanging="180"/>
      </w:pPr>
    </w:lvl>
    <w:lvl w:ilvl="3" w:tplc="0409000F">
      <w:start w:val="1"/>
      <w:numFmt w:val="decimal"/>
      <w:lvlText w:val="%4."/>
      <w:lvlJc w:val="left"/>
      <w:pPr>
        <w:ind w:left="3894" w:hanging="360"/>
      </w:pPr>
    </w:lvl>
    <w:lvl w:ilvl="4" w:tplc="04090019">
      <w:start w:val="1"/>
      <w:numFmt w:val="lowerLetter"/>
      <w:lvlText w:val="%5."/>
      <w:lvlJc w:val="left"/>
      <w:pPr>
        <w:ind w:left="4614" w:hanging="360"/>
      </w:pPr>
    </w:lvl>
    <w:lvl w:ilvl="5" w:tplc="0409001B">
      <w:start w:val="1"/>
      <w:numFmt w:val="lowerRoman"/>
      <w:lvlText w:val="%6."/>
      <w:lvlJc w:val="right"/>
      <w:pPr>
        <w:ind w:left="5334" w:hanging="180"/>
      </w:pPr>
    </w:lvl>
    <w:lvl w:ilvl="6" w:tplc="0409000F">
      <w:start w:val="1"/>
      <w:numFmt w:val="decimal"/>
      <w:lvlText w:val="%7."/>
      <w:lvlJc w:val="left"/>
      <w:pPr>
        <w:ind w:left="6054" w:hanging="360"/>
      </w:pPr>
    </w:lvl>
    <w:lvl w:ilvl="7" w:tplc="04090019">
      <w:start w:val="1"/>
      <w:numFmt w:val="lowerLetter"/>
      <w:lvlText w:val="%8."/>
      <w:lvlJc w:val="left"/>
      <w:pPr>
        <w:ind w:left="6774" w:hanging="360"/>
      </w:pPr>
    </w:lvl>
    <w:lvl w:ilvl="8" w:tplc="0409001B">
      <w:start w:val="1"/>
      <w:numFmt w:val="lowerRoman"/>
      <w:lvlText w:val="%9."/>
      <w:lvlJc w:val="right"/>
      <w:pPr>
        <w:ind w:left="7494" w:hanging="180"/>
      </w:pPr>
    </w:lvl>
  </w:abstractNum>
  <w:abstractNum w:abstractNumId="1">
    <w:nsid w:val="42557725"/>
    <w:multiLevelType w:val="multilevel"/>
    <w:tmpl w:val="6DA8590E"/>
    <w:lvl w:ilvl="0">
      <w:start w:val="3"/>
      <w:numFmt w:val="decimal"/>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
    <w:nsid w:val="467C5677"/>
    <w:multiLevelType w:val="hybridMultilevel"/>
    <w:tmpl w:val="9D101230"/>
    <w:lvl w:ilvl="0" w:tplc="040D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FBA4DB5"/>
    <w:multiLevelType w:val="hybridMultilevel"/>
    <w:tmpl w:val="241481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7A821D7"/>
    <w:multiLevelType w:val="multilevel"/>
    <w:tmpl w:val="3934EB0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num>
  <w:num w:numId="2">
    <w:abstractNumId w:val="4"/>
  </w:num>
  <w:num w:numId="3">
    <w:abstractNumId w:val="2"/>
  </w:num>
  <w:num w:numId="4">
    <w:abstractNumId w:val="3"/>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5A6E"/>
    <w:rsid w:val="00135A6E"/>
    <w:rsid w:val="001E7EA1"/>
    <w:rsid w:val="003D1729"/>
    <w:rsid w:val="003E6CDC"/>
    <w:rsid w:val="004240D6"/>
    <w:rsid w:val="004B3262"/>
    <w:rsid w:val="00850F65"/>
    <w:rsid w:val="008F23F4"/>
    <w:rsid w:val="00973E4C"/>
    <w:rsid w:val="009A63E9"/>
    <w:rsid w:val="009B143E"/>
    <w:rsid w:val="009D2934"/>
    <w:rsid w:val="00B23BAA"/>
    <w:rsid w:val="00C81844"/>
    <w:rsid w:val="00CA4FE4"/>
    <w:rsid w:val="00E60AF9"/>
    <w:rsid w:val="00F1243D"/>
    <w:rsid w:val="00F33F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3262"/>
    <w:pPr>
      <w:bidi/>
    </w:pPr>
    <w:rPr>
      <w:sz w:val="24"/>
      <w:szCs w:val="24"/>
    </w:rPr>
  </w:style>
  <w:style w:type="paragraph" w:styleId="1">
    <w:name w:val="heading 1"/>
    <w:basedOn w:val="a"/>
    <w:next w:val="a"/>
    <w:link w:val="10"/>
    <w:qFormat/>
    <w:rsid w:val="004B3262"/>
    <w:pPr>
      <w:keepNext/>
      <w:jc w:val="center"/>
      <w:outlineLvl w:val="0"/>
    </w:pPr>
    <w:rPr>
      <w:rFonts w:cs="David"/>
      <w:b/>
      <w:bCs/>
      <w:sz w:val="32"/>
      <w:szCs w:val="32"/>
    </w:rPr>
  </w:style>
  <w:style w:type="paragraph" w:styleId="2">
    <w:name w:val="heading 2"/>
    <w:basedOn w:val="a"/>
    <w:next w:val="a"/>
    <w:link w:val="20"/>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basedOn w:val="a"/>
    <w:next w:val="a"/>
    <w:link w:val="40"/>
    <w:qFormat/>
    <w:rsid w:val="004B3262"/>
    <w:pPr>
      <w:keepNext/>
      <w:jc w:val="center"/>
      <w:outlineLvl w:val="3"/>
    </w:pPr>
    <w:rPr>
      <w:rFonts w:cs="David"/>
      <w:sz w:val="32"/>
      <w:szCs w:val="32"/>
    </w:rPr>
  </w:style>
  <w:style w:type="paragraph" w:styleId="5">
    <w:name w:val="heading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B3262"/>
    <w:rPr>
      <w:rFonts w:cs="David"/>
      <w:b/>
      <w:bCs/>
      <w:sz w:val="32"/>
      <w:szCs w:val="32"/>
    </w:rPr>
  </w:style>
  <w:style w:type="character" w:customStyle="1" w:styleId="20">
    <w:name w:val="כותרת 2 תו"/>
    <w:basedOn w:val="a0"/>
    <w:link w:val="2"/>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basedOn w:val="a0"/>
    <w:link w:val="4"/>
    <w:rsid w:val="004B3262"/>
    <w:rPr>
      <w:rFonts w:cs="David"/>
      <w:sz w:val="32"/>
      <w:szCs w:val="32"/>
    </w:rPr>
  </w:style>
  <w:style w:type="character" w:customStyle="1" w:styleId="50">
    <w:name w:val="כותרת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uiPriority w:val="34"/>
    <w:qFormat/>
    <w:rsid w:val="004B3262"/>
    <w:pPr>
      <w:ind w:left="720"/>
    </w:pPr>
  </w:style>
  <w:style w:type="paragraph" w:styleId="a4">
    <w:name w:val="Balloon Text"/>
    <w:basedOn w:val="a"/>
    <w:link w:val="a5"/>
    <w:uiPriority w:val="99"/>
    <w:semiHidden/>
    <w:unhideWhenUsed/>
    <w:rsid w:val="00135A6E"/>
    <w:rPr>
      <w:rFonts w:ascii="Tahoma" w:hAnsi="Tahoma" w:cs="Tahoma"/>
      <w:sz w:val="16"/>
      <w:szCs w:val="16"/>
    </w:rPr>
  </w:style>
  <w:style w:type="character" w:customStyle="1" w:styleId="a5">
    <w:name w:val="טקסט בלונים תו"/>
    <w:basedOn w:val="a0"/>
    <w:link w:val="a4"/>
    <w:uiPriority w:val="99"/>
    <w:semiHidden/>
    <w:rsid w:val="00135A6E"/>
    <w:rPr>
      <w:rFonts w:ascii="Tahoma" w:hAnsi="Tahoma" w:cs="Tahoma"/>
      <w:sz w:val="16"/>
      <w:szCs w:val="16"/>
    </w:rPr>
  </w:style>
  <w:style w:type="character" w:styleId="Hyperlink">
    <w:name w:val="Hyperlink"/>
    <w:basedOn w:val="a0"/>
    <w:uiPriority w:val="99"/>
    <w:unhideWhenUsed/>
    <w:rsid w:val="00F1243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3262"/>
    <w:pPr>
      <w:bidi/>
    </w:pPr>
    <w:rPr>
      <w:sz w:val="24"/>
      <w:szCs w:val="24"/>
    </w:rPr>
  </w:style>
  <w:style w:type="paragraph" w:styleId="1">
    <w:name w:val="heading 1"/>
    <w:basedOn w:val="a"/>
    <w:next w:val="a"/>
    <w:link w:val="10"/>
    <w:qFormat/>
    <w:rsid w:val="004B3262"/>
    <w:pPr>
      <w:keepNext/>
      <w:jc w:val="center"/>
      <w:outlineLvl w:val="0"/>
    </w:pPr>
    <w:rPr>
      <w:rFonts w:cs="David"/>
      <w:b/>
      <w:bCs/>
      <w:sz w:val="32"/>
      <w:szCs w:val="32"/>
    </w:rPr>
  </w:style>
  <w:style w:type="paragraph" w:styleId="2">
    <w:name w:val="heading 2"/>
    <w:basedOn w:val="a"/>
    <w:next w:val="a"/>
    <w:link w:val="20"/>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basedOn w:val="a"/>
    <w:next w:val="a"/>
    <w:link w:val="40"/>
    <w:qFormat/>
    <w:rsid w:val="004B3262"/>
    <w:pPr>
      <w:keepNext/>
      <w:jc w:val="center"/>
      <w:outlineLvl w:val="3"/>
    </w:pPr>
    <w:rPr>
      <w:rFonts w:cs="David"/>
      <w:sz w:val="32"/>
      <w:szCs w:val="32"/>
    </w:rPr>
  </w:style>
  <w:style w:type="paragraph" w:styleId="5">
    <w:name w:val="heading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B3262"/>
    <w:rPr>
      <w:rFonts w:cs="David"/>
      <w:b/>
      <w:bCs/>
      <w:sz w:val="32"/>
      <w:szCs w:val="32"/>
    </w:rPr>
  </w:style>
  <w:style w:type="character" w:customStyle="1" w:styleId="20">
    <w:name w:val="כותרת 2 תו"/>
    <w:basedOn w:val="a0"/>
    <w:link w:val="2"/>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basedOn w:val="a0"/>
    <w:link w:val="4"/>
    <w:rsid w:val="004B3262"/>
    <w:rPr>
      <w:rFonts w:cs="David"/>
      <w:sz w:val="32"/>
      <w:szCs w:val="32"/>
    </w:rPr>
  </w:style>
  <w:style w:type="character" w:customStyle="1" w:styleId="50">
    <w:name w:val="כותרת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uiPriority w:val="34"/>
    <w:qFormat/>
    <w:rsid w:val="004B3262"/>
    <w:pPr>
      <w:ind w:left="720"/>
    </w:pPr>
  </w:style>
  <w:style w:type="paragraph" w:styleId="a4">
    <w:name w:val="Balloon Text"/>
    <w:basedOn w:val="a"/>
    <w:link w:val="a5"/>
    <w:uiPriority w:val="99"/>
    <w:semiHidden/>
    <w:unhideWhenUsed/>
    <w:rsid w:val="00135A6E"/>
    <w:rPr>
      <w:rFonts w:ascii="Tahoma" w:hAnsi="Tahoma" w:cs="Tahoma"/>
      <w:sz w:val="16"/>
      <w:szCs w:val="16"/>
    </w:rPr>
  </w:style>
  <w:style w:type="character" w:customStyle="1" w:styleId="a5">
    <w:name w:val="טקסט בלונים תו"/>
    <w:basedOn w:val="a0"/>
    <w:link w:val="a4"/>
    <w:uiPriority w:val="99"/>
    <w:semiHidden/>
    <w:rsid w:val="00135A6E"/>
    <w:rPr>
      <w:rFonts w:ascii="Tahoma" w:hAnsi="Tahoma" w:cs="Tahoma"/>
      <w:sz w:val="16"/>
      <w:szCs w:val="16"/>
    </w:rPr>
  </w:style>
  <w:style w:type="character" w:styleId="Hyperlink">
    <w:name w:val="Hyperlink"/>
    <w:basedOn w:val="a0"/>
    <w:uiPriority w:val="99"/>
    <w:unhideWhenUsed/>
    <w:rsid w:val="00F1243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2987355">
      <w:bodyDiv w:val="1"/>
      <w:marLeft w:val="0"/>
      <w:marRight w:val="0"/>
      <w:marTop w:val="0"/>
      <w:marBottom w:val="0"/>
      <w:divBdr>
        <w:top w:val="none" w:sz="0" w:space="0" w:color="auto"/>
        <w:left w:val="none" w:sz="0" w:space="0" w:color="auto"/>
        <w:bottom w:val="none" w:sz="0" w:space="0" w:color="auto"/>
        <w:right w:val="none" w:sz="0" w:space="0" w:color="auto"/>
      </w:divBdr>
    </w:div>
    <w:div w:id="1941983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lapam"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726</Words>
  <Characters>3630</Characters>
  <Application>Microsoft Office Word</Application>
  <DocSecurity>4</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4348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כוכבה זרמון</cp:lastModifiedBy>
  <cp:revision>2</cp:revision>
  <dcterms:created xsi:type="dcterms:W3CDTF">2016-12-07T13:36:00Z</dcterms:created>
  <dcterms:modified xsi:type="dcterms:W3CDTF">2016-12-07T13:36:00Z</dcterms:modified>
</cp:coreProperties>
</file>